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F319D" w14:textId="7D3580C7" w:rsidR="00665945" w:rsidRPr="00D901DA" w:rsidRDefault="00665945" w:rsidP="00C42574">
      <w:pPr>
        <w:shd w:val="clear" w:color="auto" w:fill="FFFFFF"/>
        <w:textAlignment w:val="baseline"/>
        <w:rPr>
          <w:b/>
          <w:color w:val="FF0000"/>
        </w:rPr>
      </w:pPr>
      <w:r w:rsidRPr="00D901DA">
        <w:rPr>
          <w:b/>
          <w:color w:val="FF0000"/>
        </w:rPr>
        <w:t>ESTRATEGIA DIDÁCTICA MEDIADA POR UN MATERIAL EDUCATIVO DIGITAL (MED): UN</w:t>
      </w:r>
      <w:r w:rsidR="00D901DA">
        <w:rPr>
          <w:b/>
          <w:color w:val="FF0000"/>
        </w:rPr>
        <w:t xml:space="preserve"> </w:t>
      </w:r>
      <w:r w:rsidRPr="00D901DA">
        <w:rPr>
          <w:b/>
          <w:color w:val="FF0000"/>
        </w:rPr>
        <w:t>CAMINO PARA MEJORAR LAS TÉCNICAS CULINARIAS DE ESTUDIANTES CON DISCAPACIDAD AUDITIVA DE UN PROGRAMA PROFESIONAL EN GASTRONOMÍA</w:t>
      </w:r>
    </w:p>
    <w:p w14:paraId="138F0C16" w14:textId="4DB0667E" w:rsidR="00665945" w:rsidRPr="00D901DA" w:rsidRDefault="00D901DA" w:rsidP="00C42574">
      <w:pPr>
        <w:shd w:val="clear" w:color="auto" w:fill="FFFFFF"/>
        <w:textAlignment w:val="baseline"/>
        <w:rPr>
          <w:bCs/>
          <w:color w:val="FF0000"/>
          <w:lang w:val="en"/>
        </w:rPr>
      </w:pPr>
      <w:r w:rsidRPr="00D901DA">
        <w:rPr>
          <w:bCs/>
          <w:color w:val="FF0000"/>
          <w:lang w:val="en-US"/>
        </w:rPr>
        <w:t xml:space="preserve">DIDACTIC STRATEGY MEDIATED BY A DIGITAL EDUCATIONAL MATERIAL </w:t>
      </w:r>
      <w:r w:rsidRPr="00D901DA">
        <w:rPr>
          <w:color w:val="FF0000"/>
          <w:lang w:val="en-US"/>
        </w:rPr>
        <w:t>(DEM)</w:t>
      </w:r>
      <w:r w:rsidRPr="00D901DA">
        <w:rPr>
          <w:bCs/>
          <w:color w:val="FF0000"/>
          <w:lang w:val="en-US"/>
        </w:rPr>
        <w:t xml:space="preserve">: </w:t>
      </w:r>
      <w:r w:rsidRPr="00D901DA">
        <w:rPr>
          <w:bCs/>
          <w:color w:val="FF0000"/>
          <w:lang w:val="en"/>
        </w:rPr>
        <w:t>A PATH TO IMPROVE THE CULINARY TECHNIQUES OF STUDENTS WITH HEARING DISABILITIES OF A PROFESSIONAL PROGRAM IN GASTRONOMY</w:t>
      </w:r>
    </w:p>
    <w:p w14:paraId="23AFC0C3" w14:textId="2882BE00" w:rsidR="00D901DA" w:rsidRDefault="00D901DA" w:rsidP="00C42574">
      <w:pPr>
        <w:shd w:val="clear" w:color="auto" w:fill="FFFFFF"/>
        <w:textAlignment w:val="baseline"/>
        <w:rPr>
          <w:bCs/>
          <w:i/>
          <w:iCs/>
          <w:color w:val="FF0000"/>
          <w:lang w:val="en"/>
        </w:rPr>
      </w:pPr>
    </w:p>
    <w:p w14:paraId="50BC78D0" w14:textId="7626381B" w:rsidR="00D901DA" w:rsidRPr="00C42574" w:rsidRDefault="00C42574" w:rsidP="00C42574">
      <w:pPr>
        <w:shd w:val="clear" w:color="auto" w:fill="FFFFFF"/>
        <w:jc w:val="right"/>
        <w:textAlignment w:val="baseline"/>
        <w:rPr>
          <w:bCs/>
        </w:rPr>
      </w:pPr>
      <w:r w:rsidRPr="00C42574">
        <w:rPr>
          <w:bCs/>
        </w:rPr>
        <w:t>MACÍAS MANTILLA, JUANITA</w:t>
      </w:r>
    </w:p>
    <w:p w14:paraId="1476D10A" w14:textId="14DE8E5A" w:rsidR="00D901DA" w:rsidRPr="00C42574" w:rsidRDefault="00C42574" w:rsidP="00C42574">
      <w:pPr>
        <w:shd w:val="clear" w:color="auto" w:fill="FFFFFF"/>
        <w:jc w:val="right"/>
        <w:textAlignment w:val="baseline"/>
        <w:rPr>
          <w:bCs/>
        </w:rPr>
      </w:pPr>
      <w:r w:rsidRPr="00C42574">
        <w:rPr>
          <w:bCs/>
        </w:rPr>
        <w:t xml:space="preserve">UNIVERSIDAD DE LA SABANA, CAMPUS UNIVERSITARIO PUENTE DEL COMÚN, KM 7 NORTE DE BOGOTÁ, CHÍA, CUNDINAMARCA, COLOMBIA. </w:t>
      </w:r>
    </w:p>
    <w:p w14:paraId="2D3E1EE9" w14:textId="08F0376C" w:rsidR="00D901DA" w:rsidRPr="00C42574" w:rsidRDefault="00C42574" w:rsidP="00C42574">
      <w:pPr>
        <w:shd w:val="clear" w:color="auto" w:fill="FFFFFF"/>
        <w:jc w:val="right"/>
        <w:textAlignment w:val="baseline"/>
        <w:rPr>
          <w:bCs/>
          <w:lang w:val="en-US"/>
        </w:rPr>
      </w:pPr>
      <w:r w:rsidRPr="00C42574">
        <w:rPr>
          <w:bCs/>
          <w:lang w:val="en-US"/>
        </w:rPr>
        <w:t xml:space="preserve">EMAIL: </w:t>
      </w:r>
      <w:hyperlink r:id="rId6" w:history="1">
        <w:r w:rsidRPr="00C42574">
          <w:rPr>
            <w:rStyle w:val="Hipervnculo"/>
            <w:bCs/>
            <w:lang w:val="en-US"/>
          </w:rPr>
          <w:t>JUANITAMACI@UNISABANA.EDU.CO</w:t>
        </w:r>
      </w:hyperlink>
    </w:p>
    <w:p w14:paraId="6654162D" w14:textId="77777777" w:rsidR="00D901DA" w:rsidRPr="00C42574" w:rsidRDefault="00D901DA" w:rsidP="00C42574">
      <w:pPr>
        <w:shd w:val="clear" w:color="auto" w:fill="FFFFFF"/>
        <w:jc w:val="right"/>
        <w:textAlignment w:val="baseline"/>
        <w:rPr>
          <w:bCs/>
          <w:lang w:val="en-US"/>
        </w:rPr>
      </w:pPr>
    </w:p>
    <w:p w14:paraId="0FFC1CDF" w14:textId="00468041" w:rsidR="00D901DA" w:rsidRPr="00C42574" w:rsidRDefault="00C42574" w:rsidP="00C42574">
      <w:pPr>
        <w:shd w:val="clear" w:color="auto" w:fill="FFFFFF"/>
        <w:jc w:val="right"/>
        <w:textAlignment w:val="baseline"/>
        <w:rPr>
          <w:bCs/>
        </w:rPr>
      </w:pPr>
      <w:r w:rsidRPr="00C42574">
        <w:rPr>
          <w:bCs/>
        </w:rPr>
        <w:t>VILLARREAL BUITRAGO, MARIBEL VIVIANA</w:t>
      </w:r>
    </w:p>
    <w:p w14:paraId="3849F601" w14:textId="227A8542" w:rsidR="00D901DA" w:rsidRPr="00C42574" w:rsidRDefault="00C42574" w:rsidP="00C42574">
      <w:pPr>
        <w:shd w:val="clear" w:color="auto" w:fill="FFFFFF"/>
        <w:jc w:val="right"/>
        <w:textAlignment w:val="baseline"/>
        <w:rPr>
          <w:bCs/>
        </w:rPr>
      </w:pPr>
      <w:r w:rsidRPr="00C42574">
        <w:rPr>
          <w:bCs/>
        </w:rPr>
        <w:t xml:space="preserve">UNIVERSIDAD DE LA SABANA, CAMPUS UNIVERSITARIO PUENTE DEL COMÚN, KM 7 NORTE DE BOGOTÁ, CHÍA, CUNDINAMARCA, COLOMBIA. </w:t>
      </w:r>
    </w:p>
    <w:p w14:paraId="413E57B6" w14:textId="12FDAF43" w:rsidR="00C42574" w:rsidRPr="00D04CAB" w:rsidRDefault="00C42574" w:rsidP="00D04CAB">
      <w:pPr>
        <w:shd w:val="clear" w:color="auto" w:fill="FFFFFF"/>
        <w:jc w:val="right"/>
        <w:textAlignment w:val="baseline"/>
        <w:rPr>
          <w:bCs/>
          <w:lang w:val="en-US"/>
        </w:rPr>
      </w:pPr>
      <w:r w:rsidRPr="00C42574">
        <w:rPr>
          <w:bCs/>
          <w:lang w:val="en-US"/>
        </w:rPr>
        <w:t xml:space="preserve">EMAIL: </w:t>
      </w:r>
      <w:hyperlink r:id="rId7" w:history="1">
        <w:r w:rsidRPr="00C42574">
          <w:rPr>
            <w:rStyle w:val="Hipervnculo"/>
            <w:bCs/>
            <w:lang w:val="en-US"/>
          </w:rPr>
          <w:t>MARIBEL.VILLARREAL@UNISABANA.EDU.CO</w:t>
        </w:r>
      </w:hyperlink>
    </w:p>
    <w:p w14:paraId="16A23BD6" w14:textId="77777777" w:rsidR="00D04CAB" w:rsidRDefault="00D04CAB" w:rsidP="00C42574">
      <w:pPr>
        <w:shd w:val="clear" w:color="auto" w:fill="FFFFFF"/>
        <w:jc w:val="both"/>
        <w:textAlignment w:val="baseline"/>
        <w:rPr>
          <w:b/>
        </w:rPr>
      </w:pPr>
    </w:p>
    <w:p w14:paraId="26799D9F" w14:textId="3EC907D5" w:rsidR="00D901DA" w:rsidRPr="00C42574" w:rsidRDefault="00D901DA" w:rsidP="00C42574">
      <w:pPr>
        <w:shd w:val="clear" w:color="auto" w:fill="FFFFFF"/>
        <w:jc w:val="both"/>
        <w:textAlignment w:val="baseline"/>
        <w:rPr>
          <w:b/>
        </w:rPr>
      </w:pPr>
      <w:r w:rsidRPr="00C42574">
        <w:rPr>
          <w:b/>
        </w:rPr>
        <w:t>Resumen</w:t>
      </w:r>
    </w:p>
    <w:p w14:paraId="22A0A2AC" w14:textId="77777777" w:rsidR="00D901DA" w:rsidRPr="00C42574" w:rsidRDefault="00D901DA" w:rsidP="00C42574">
      <w:pPr>
        <w:shd w:val="clear" w:color="auto" w:fill="FFFFFF"/>
        <w:jc w:val="both"/>
        <w:textAlignment w:val="baseline"/>
      </w:pPr>
      <w:r w:rsidRPr="00C42574">
        <w:t>Este artículo presenta los resultados de una investigación que tuvo como objetivo determinar el aporte de una estrategia didáctica mediada por un material educativo digital (MED), que permitiera el mejoramiento de las técnicas culinarias en estudiantes con discapacidad auditiva del Programa de Gastronomía de una Universidad en Colombia.</w:t>
      </w:r>
    </w:p>
    <w:p w14:paraId="078D6606" w14:textId="77777777" w:rsidR="00D901DA" w:rsidRPr="00C42574" w:rsidRDefault="00D901DA" w:rsidP="00C42574">
      <w:pPr>
        <w:shd w:val="clear" w:color="auto" w:fill="FFFFFF"/>
        <w:jc w:val="both"/>
        <w:textAlignment w:val="baseline"/>
      </w:pPr>
      <w:r w:rsidRPr="00C42574">
        <w:t>El enfoque de la investigación fue mixto (CUAL-cuan) de alcance descriptivo. El diseño metodológico utilizado fue Diseño mixto secuencial, acorde con el enfoque y el tipo de población.</w:t>
      </w:r>
    </w:p>
    <w:p w14:paraId="568F96DF" w14:textId="77777777" w:rsidR="00D901DA" w:rsidRPr="00C42574" w:rsidRDefault="00D901DA" w:rsidP="00C42574">
      <w:pPr>
        <w:shd w:val="clear" w:color="auto" w:fill="FFFFFF"/>
        <w:jc w:val="both"/>
        <w:textAlignment w:val="baseline"/>
      </w:pPr>
      <w:r w:rsidRPr="00C42574">
        <w:t>Para abordar la investigación y estructurar los hallazgos, se tuvieron en cuenta las siguientes categorías de análisis: Inclusión educativa, Discapacidad auditiva, Material educativo digital, Técnicas culinarias y una categoría emergente, Inclusión laboral.</w:t>
      </w:r>
    </w:p>
    <w:p w14:paraId="0656105F" w14:textId="77777777" w:rsidR="00C42574" w:rsidRPr="00C42574" w:rsidRDefault="00D901DA" w:rsidP="00C42574">
      <w:pPr>
        <w:shd w:val="clear" w:color="auto" w:fill="FFFFFF"/>
        <w:jc w:val="both"/>
        <w:textAlignment w:val="baseline"/>
      </w:pPr>
      <w:r w:rsidRPr="00C42574">
        <w:t>Los resultados de la presente investigación permitieron establecer que la estrategia didáctica mediada por un material educativo digital, favorece al aprendizaje de las técnicas culinarias, fortaleciendo la apropiación de conceptos básicos</w:t>
      </w:r>
      <w:r w:rsidR="00C42574">
        <w:t xml:space="preserve"> </w:t>
      </w:r>
      <w:r w:rsidR="00C42574" w:rsidRPr="00C42574">
        <w:t>gastronómicos y posibilitando la correcta interpretación y ejecución práctica de distintas técnicas culinarias, a través de un ambiente de aprendizaje blended.</w:t>
      </w:r>
    </w:p>
    <w:p w14:paraId="05A98278" w14:textId="77777777" w:rsidR="00D04CAB" w:rsidRDefault="00D04CAB" w:rsidP="00C42574">
      <w:pPr>
        <w:shd w:val="clear" w:color="auto" w:fill="FFFFFF"/>
        <w:jc w:val="both"/>
        <w:textAlignment w:val="baseline"/>
        <w:rPr>
          <w:b/>
          <w:bCs/>
        </w:rPr>
      </w:pPr>
    </w:p>
    <w:p w14:paraId="5290256E" w14:textId="0B639075" w:rsidR="00C42574" w:rsidRPr="00C42574" w:rsidRDefault="00C42574" w:rsidP="00C42574">
      <w:pPr>
        <w:shd w:val="clear" w:color="auto" w:fill="FFFFFF"/>
        <w:jc w:val="both"/>
        <w:textAlignment w:val="baseline"/>
      </w:pPr>
      <w:r w:rsidRPr="00C42574">
        <w:rPr>
          <w:b/>
          <w:bCs/>
        </w:rPr>
        <w:t>Palabras Claves:</w:t>
      </w:r>
      <w:r w:rsidRPr="00C42574">
        <w:rPr>
          <w:b/>
          <w:bCs/>
          <w:i/>
          <w:iCs/>
        </w:rPr>
        <w:t xml:space="preserve"> </w:t>
      </w:r>
      <w:r w:rsidRPr="00C42574">
        <w:t>Discapacidad</w:t>
      </w:r>
      <w:r w:rsidRPr="00C42574">
        <w:t xml:space="preserve"> </w:t>
      </w:r>
      <w:r w:rsidRPr="00C42574">
        <w:t>Auditiva, Inclusión Educativa, Material Educativo Digital, Técnicas culinarias.</w:t>
      </w:r>
      <w:bookmarkStart w:id="0" w:name="_30j0zll" w:colFirst="0" w:colLast="0"/>
      <w:bookmarkEnd w:id="0"/>
    </w:p>
    <w:p w14:paraId="7EF8C932" w14:textId="77777777" w:rsidR="00C42574" w:rsidRPr="00C42574" w:rsidRDefault="00C42574" w:rsidP="00C42574">
      <w:pPr>
        <w:shd w:val="clear" w:color="auto" w:fill="FFFFFF"/>
        <w:ind w:firstLine="708"/>
        <w:jc w:val="both"/>
        <w:textAlignment w:val="baseline"/>
        <w:rPr>
          <w:b/>
          <w:bCs/>
          <w:i/>
          <w:iCs/>
        </w:rPr>
      </w:pPr>
    </w:p>
    <w:p w14:paraId="294B7402" w14:textId="77777777" w:rsidR="00C42574" w:rsidRPr="00C42574" w:rsidRDefault="00C42574" w:rsidP="00C42574">
      <w:pPr>
        <w:shd w:val="clear" w:color="auto" w:fill="FFFFFF"/>
        <w:jc w:val="both"/>
        <w:textAlignment w:val="baseline"/>
        <w:rPr>
          <w:b/>
          <w:lang w:val="en-US"/>
        </w:rPr>
      </w:pPr>
      <w:r w:rsidRPr="00C42574">
        <w:rPr>
          <w:b/>
          <w:lang w:val="en-US"/>
        </w:rPr>
        <w:t>Abstract</w:t>
      </w:r>
    </w:p>
    <w:p w14:paraId="4EAE397B" w14:textId="77777777" w:rsidR="00C42574" w:rsidRPr="00C42574" w:rsidRDefault="00C42574" w:rsidP="00C42574">
      <w:pPr>
        <w:shd w:val="clear" w:color="auto" w:fill="FFFFFF"/>
        <w:jc w:val="both"/>
        <w:textAlignment w:val="baseline"/>
        <w:rPr>
          <w:lang w:val="en-US"/>
        </w:rPr>
      </w:pPr>
      <w:r w:rsidRPr="00C42574">
        <w:rPr>
          <w:lang w:val="en-US"/>
        </w:rPr>
        <w:t>This article presents the results of a research which aimed to determine the contribution of a didactic strategy mediated by a digital educational material (DEM), that would allow the improvement of culinary techniques in students with hearing impairment from the Gastronomy Program at a Colombian University.</w:t>
      </w:r>
    </w:p>
    <w:p w14:paraId="0CE00BD6" w14:textId="77777777" w:rsidR="00C42574" w:rsidRPr="00C42574" w:rsidRDefault="00C42574" w:rsidP="00C42574">
      <w:pPr>
        <w:shd w:val="clear" w:color="auto" w:fill="FFFFFF"/>
        <w:jc w:val="both"/>
        <w:textAlignment w:val="baseline"/>
        <w:rPr>
          <w:lang w:val="en-US"/>
        </w:rPr>
      </w:pPr>
      <w:r w:rsidRPr="00C42574">
        <w:rPr>
          <w:lang w:val="en-US"/>
        </w:rPr>
        <w:t>The research approach was mixed (QUAL-quant) of descriptive scope. The methodological design used was a sequential mixed method, according to the approach and the type of population.</w:t>
      </w:r>
    </w:p>
    <w:p w14:paraId="0A32D6A7" w14:textId="77777777" w:rsidR="00C42574" w:rsidRPr="00C42574" w:rsidRDefault="00C42574" w:rsidP="00C42574">
      <w:pPr>
        <w:shd w:val="clear" w:color="auto" w:fill="FFFFFF"/>
        <w:jc w:val="both"/>
        <w:textAlignment w:val="baseline"/>
        <w:rPr>
          <w:lang w:val="en-US"/>
        </w:rPr>
      </w:pPr>
      <w:r w:rsidRPr="00C42574">
        <w:rPr>
          <w:lang w:val="en-US"/>
        </w:rPr>
        <w:lastRenderedPageBreak/>
        <w:t>To address the study and organize the results, the following categories of analysis were considered: Educational inclusion, Hearing impairment, Digital educational material, Culinary techniques and an emerging category, Labor inclusion.</w:t>
      </w:r>
    </w:p>
    <w:p w14:paraId="5B618A33" w14:textId="77777777" w:rsidR="00C42574" w:rsidRPr="00C42574" w:rsidRDefault="00C42574" w:rsidP="00C42574">
      <w:pPr>
        <w:shd w:val="clear" w:color="auto" w:fill="FFFFFF"/>
        <w:jc w:val="both"/>
        <w:textAlignment w:val="baseline"/>
        <w:rPr>
          <w:lang w:val="en-US"/>
        </w:rPr>
      </w:pPr>
      <w:r w:rsidRPr="00C42574">
        <w:rPr>
          <w:lang w:val="en-US"/>
        </w:rPr>
        <w:t>The results of this investigation enabled to stablish that the didactic strategy mediated by an educational digital material, promotes the culinary techniques learning process,</w:t>
      </w:r>
      <w:r w:rsidRPr="00C42574">
        <w:rPr>
          <w:lang w:val="en-US"/>
        </w:rPr>
        <w:br/>
        <w:t>strengthening the appropriation of basic culinary terms and allowing the right interpretation and execution of different culinary techniques, in a blended learning environment.</w:t>
      </w:r>
    </w:p>
    <w:p w14:paraId="3226BBC1" w14:textId="77777777" w:rsidR="00D04CAB" w:rsidRDefault="00D04CAB" w:rsidP="00C42574">
      <w:pPr>
        <w:shd w:val="clear" w:color="auto" w:fill="FFFFFF"/>
        <w:jc w:val="both"/>
        <w:textAlignment w:val="baseline"/>
        <w:rPr>
          <w:b/>
          <w:lang w:val="en-US"/>
        </w:rPr>
      </w:pPr>
    </w:p>
    <w:p w14:paraId="6CC2E8C6" w14:textId="47D589D3" w:rsidR="00D04CAB" w:rsidRDefault="00C42574" w:rsidP="00C42574">
      <w:pPr>
        <w:pBdr>
          <w:bottom w:val="single" w:sz="12" w:space="1" w:color="auto"/>
        </w:pBdr>
        <w:shd w:val="clear" w:color="auto" w:fill="FFFFFF"/>
        <w:jc w:val="both"/>
        <w:textAlignment w:val="baseline"/>
        <w:rPr>
          <w:bCs/>
          <w:lang w:val="en-US"/>
        </w:rPr>
      </w:pPr>
      <w:r w:rsidRPr="00C42574">
        <w:rPr>
          <w:b/>
          <w:lang w:val="en-US"/>
        </w:rPr>
        <w:t>Key words:</w:t>
      </w:r>
      <w:r w:rsidRPr="00C42574">
        <w:rPr>
          <w:b/>
          <w:i/>
          <w:iCs/>
          <w:lang w:val="en-US"/>
        </w:rPr>
        <w:t xml:space="preserve"> </w:t>
      </w:r>
      <w:r w:rsidRPr="00C42574">
        <w:rPr>
          <w:bCs/>
          <w:lang w:val="en-US"/>
        </w:rPr>
        <w:t>Culinary techniques, Digital educational material, Educational inclusion, Hearing impairment.</w:t>
      </w:r>
    </w:p>
    <w:p w14:paraId="4C40A40C" w14:textId="77777777" w:rsidR="00D04CAB" w:rsidRDefault="00D04CAB" w:rsidP="00C42574">
      <w:pPr>
        <w:pBdr>
          <w:bottom w:val="single" w:sz="12" w:space="1" w:color="auto"/>
        </w:pBdr>
        <w:shd w:val="clear" w:color="auto" w:fill="FFFFFF"/>
        <w:jc w:val="both"/>
        <w:textAlignment w:val="baseline"/>
        <w:rPr>
          <w:bCs/>
          <w:lang w:val="en-US"/>
        </w:rPr>
      </w:pPr>
    </w:p>
    <w:p w14:paraId="31480FA7" w14:textId="77777777" w:rsidR="00D04CAB" w:rsidRDefault="00D04CAB" w:rsidP="00C42574">
      <w:pPr>
        <w:shd w:val="clear" w:color="auto" w:fill="FFFFFF"/>
        <w:jc w:val="both"/>
        <w:textAlignment w:val="baseline"/>
        <w:rPr>
          <w:i/>
          <w:iCs/>
          <w:lang w:val="en-US"/>
        </w:rPr>
      </w:pPr>
    </w:p>
    <w:p w14:paraId="62B0A802" w14:textId="107BD1AC" w:rsidR="00D901DA" w:rsidRDefault="00D04CAB">
      <w:pPr>
        <w:rPr>
          <w:b/>
          <w:bCs/>
          <w:lang w:val="en-US"/>
        </w:rPr>
      </w:pPr>
      <w:proofErr w:type="spellStart"/>
      <w:r w:rsidRPr="00D04CAB">
        <w:rPr>
          <w:b/>
          <w:bCs/>
          <w:lang w:val="en-US"/>
        </w:rPr>
        <w:t>Sobre</w:t>
      </w:r>
      <w:proofErr w:type="spellEnd"/>
      <w:r w:rsidRPr="00D04CAB">
        <w:rPr>
          <w:b/>
          <w:bCs/>
          <w:lang w:val="en-US"/>
        </w:rPr>
        <w:t xml:space="preserve"> los </w:t>
      </w:r>
      <w:proofErr w:type="spellStart"/>
      <w:r w:rsidRPr="00D04CAB">
        <w:rPr>
          <w:b/>
          <w:bCs/>
          <w:lang w:val="en-US"/>
        </w:rPr>
        <w:t>autores</w:t>
      </w:r>
      <w:proofErr w:type="spellEnd"/>
      <w:r w:rsidRPr="00D04CAB">
        <w:rPr>
          <w:b/>
          <w:bCs/>
          <w:lang w:val="en-US"/>
        </w:rPr>
        <w:t>:</w:t>
      </w:r>
    </w:p>
    <w:p w14:paraId="792761C9" w14:textId="76DF65F6" w:rsidR="00D04CAB" w:rsidRDefault="00D04CAB">
      <w:pPr>
        <w:rPr>
          <w:b/>
          <w:bCs/>
          <w:lang w:val="en-US"/>
        </w:rPr>
      </w:pPr>
    </w:p>
    <w:p w14:paraId="7D95B05B" w14:textId="738E1630" w:rsidR="00D04CAB" w:rsidRPr="00D04CAB" w:rsidRDefault="00D04CAB" w:rsidP="00D04CAB">
      <w:pPr>
        <w:shd w:val="clear" w:color="auto" w:fill="FFFFFF"/>
        <w:textAlignment w:val="baseline"/>
        <w:rPr>
          <w:bCs/>
          <w:color w:val="FF0000"/>
        </w:rPr>
      </w:pPr>
      <w:r w:rsidRPr="00D04CAB">
        <w:rPr>
          <w:bCs/>
          <w:color w:val="FF0000"/>
        </w:rPr>
        <w:t>JUANITA</w:t>
      </w:r>
      <w:r>
        <w:rPr>
          <w:bCs/>
          <w:color w:val="FF0000"/>
        </w:rPr>
        <w:t xml:space="preserve"> </w:t>
      </w:r>
      <w:r w:rsidRPr="00D04CAB">
        <w:rPr>
          <w:bCs/>
          <w:color w:val="FF0000"/>
        </w:rPr>
        <w:t>MACÍAS MANTILLA</w:t>
      </w:r>
    </w:p>
    <w:p w14:paraId="5954A221" w14:textId="4F2DD6EE" w:rsidR="00D04CAB" w:rsidRPr="00D04CAB" w:rsidRDefault="00D04CAB" w:rsidP="00D04CAB">
      <w:pPr>
        <w:shd w:val="clear" w:color="auto" w:fill="FFFFFF"/>
        <w:textAlignment w:val="baseline"/>
        <w:rPr>
          <w:bCs/>
          <w:color w:val="FF0000"/>
        </w:rPr>
      </w:pPr>
      <w:r w:rsidRPr="00D04CAB">
        <w:rPr>
          <w:bCs/>
          <w:color w:val="FF0000"/>
        </w:rPr>
        <w:t>MARIBEL VIVIANA</w:t>
      </w:r>
      <w:r>
        <w:rPr>
          <w:bCs/>
          <w:color w:val="FF0000"/>
        </w:rPr>
        <w:t xml:space="preserve"> </w:t>
      </w:r>
      <w:r w:rsidRPr="00D04CAB">
        <w:rPr>
          <w:bCs/>
          <w:color w:val="FF0000"/>
        </w:rPr>
        <w:t>VILLARREAL BUITRAGO</w:t>
      </w:r>
    </w:p>
    <w:p w14:paraId="55C09D05" w14:textId="77777777" w:rsidR="00D04CAB" w:rsidRPr="00C42574" w:rsidRDefault="00D04CAB" w:rsidP="00D04CAB">
      <w:pPr>
        <w:shd w:val="clear" w:color="auto" w:fill="FFFFFF"/>
        <w:jc w:val="right"/>
        <w:textAlignment w:val="baseline"/>
        <w:rPr>
          <w:bCs/>
        </w:rPr>
      </w:pPr>
    </w:p>
    <w:p w14:paraId="735777A3" w14:textId="77777777" w:rsidR="00D04CAB" w:rsidRPr="00D04CAB" w:rsidRDefault="00D04CAB">
      <w:pPr>
        <w:rPr>
          <w:b/>
          <w:bCs/>
          <w:lang w:val="en-US"/>
        </w:rPr>
      </w:pPr>
    </w:p>
    <w:sectPr w:rsidR="00D04CAB" w:rsidRPr="00D04CAB" w:rsidSect="009D282E">
      <w:headerReference w:type="default" r:id="rId8"/>
      <w:footerReference w:type="even"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CF840" w14:textId="77777777" w:rsidR="006D3F11" w:rsidRDefault="006D3F11" w:rsidP="00C42574">
      <w:r>
        <w:separator/>
      </w:r>
    </w:p>
  </w:endnote>
  <w:endnote w:type="continuationSeparator" w:id="0">
    <w:p w14:paraId="2F78B73F" w14:textId="77777777" w:rsidR="006D3F11" w:rsidRDefault="006D3F11" w:rsidP="00C42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2100476624"/>
      <w:docPartObj>
        <w:docPartGallery w:val="Page Numbers (Bottom of Page)"/>
        <w:docPartUnique/>
      </w:docPartObj>
    </w:sdtPr>
    <w:sdtEndPr>
      <w:rPr>
        <w:rStyle w:val="Nmerodepgina"/>
      </w:rPr>
    </w:sdtEndPr>
    <w:sdtContent>
      <w:p w14:paraId="5A69213D" w14:textId="77777777" w:rsidR="001B1078" w:rsidRDefault="006D3F11" w:rsidP="001B1078">
        <w:pPr>
          <w:pStyle w:val="Piedepgina"/>
          <w:framePr w:wrap="none" w:vAnchor="text" w:hAnchor="margin" w:xAlign="outside"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0E2D051E" w14:textId="77777777" w:rsidR="001B1078" w:rsidRDefault="006D3F11" w:rsidP="001B1078">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6771E" w14:textId="77777777" w:rsidR="001B1078" w:rsidRDefault="006D3F11" w:rsidP="001B1078">
    <w:pPr>
      <w:pStyle w:val="Piedepgina"/>
      <w:ind w:right="360" w:firstLine="360"/>
      <w:jc w:val="right"/>
    </w:pPr>
  </w:p>
  <w:p w14:paraId="5F646DF9" w14:textId="77777777" w:rsidR="001B1078" w:rsidRDefault="006D3F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A7F9D" w14:textId="77777777" w:rsidR="006D3F11" w:rsidRDefault="006D3F11" w:rsidP="00C42574">
      <w:r>
        <w:separator/>
      </w:r>
    </w:p>
  </w:footnote>
  <w:footnote w:type="continuationSeparator" w:id="0">
    <w:p w14:paraId="5DA0F2BF" w14:textId="77777777" w:rsidR="006D3F11" w:rsidRDefault="006D3F11" w:rsidP="00C42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A9FB7" w14:textId="6685A7C0" w:rsidR="00D22423" w:rsidRPr="00D22423" w:rsidRDefault="006D3F11" w:rsidP="00D22423">
    <w:pPr>
      <w:shd w:val="clear" w:color="auto" w:fill="FFFFFF"/>
      <w:spacing w:line="360" w:lineRule="auto"/>
      <w:jc w:val="both"/>
      <w:textAlignment w:val="baseline"/>
      <w:rPr>
        <w:bCs/>
        <w:sz w:val="18"/>
        <w:szCs w:val="18"/>
      </w:rPr>
    </w:pPr>
  </w:p>
  <w:p w14:paraId="7D0E2AF5" w14:textId="77777777" w:rsidR="00D22423" w:rsidRDefault="006D3F1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0ED"/>
    <w:rsid w:val="00665945"/>
    <w:rsid w:val="006D3F11"/>
    <w:rsid w:val="007474E8"/>
    <w:rsid w:val="009D282E"/>
    <w:rsid w:val="00AD20ED"/>
    <w:rsid w:val="00C42574"/>
    <w:rsid w:val="00D04CAB"/>
    <w:rsid w:val="00D901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D42A6"/>
  <w15:chartTrackingRefBased/>
  <w15:docId w15:val="{56E7DC14-76B4-BF44-BC0D-E4083AF9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945"/>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901DA"/>
    <w:pPr>
      <w:tabs>
        <w:tab w:val="center" w:pos="4419"/>
        <w:tab w:val="right" w:pos="8838"/>
      </w:tabs>
    </w:pPr>
    <w:rPr>
      <w:rFonts w:eastAsia="Calibri" w:cs="Calibri"/>
      <w:szCs w:val="22"/>
      <w:lang w:eastAsia="en-US"/>
    </w:rPr>
  </w:style>
  <w:style w:type="character" w:customStyle="1" w:styleId="PiedepginaCar">
    <w:name w:val="Pie de página Car"/>
    <w:basedOn w:val="Fuentedeprrafopredeter"/>
    <w:link w:val="Piedepgina"/>
    <w:uiPriority w:val="99"/>
    <w:rsid w:val="00D901DA"/>
    <w:rPr>
      <w:rFonts w:ascii="Times New Roman" w:eastAsia="Calibri" w:hAnsi="Times New Roman" w:cs="Calibri"/>
      <w:szCs w:val="22"/>
    </w:rPr>
  </w:style>
  <w:style w:type="character" w:styleId="Nmerodepgina">
    <w:name w:val="page number"/>
    <w:basedOn w:val="Fuentedeprrafopredeter"/>
    <w:uiPriority w:val="99"/>
    <w:semiHidden/>
    <w:unhideWhenUsed/>
    <w:rsid w:val="00D901DA"/>
  </w:style>
  <w:style w:type="paragraph" w:styleId="Encabezado">
    <w:name w:val="header"/>
    <w:basedOn w:val="Normal"/>
    <w:link w:val="EncabezadoCar"/>
    <w:uiPriority w:val="99"/>
    <w:unhideWhenUsed/>
    <w:rsid w:val="00D901DA"/>
    <w:pPr>
      <w:tabs>
        <w:tab w:val="center" w:pos="4419"/>
        <w:tab w:val="right" w:pos="8838"/>
      </w:tabs>
    </w:pPr>
  </w:style>
  <w:style w:type="character" w:customStyle="1" w:styleId="EncabezadoCar">
    <w:name w:val="Encabezado Car"/>
    <w:basedOn w:val="Fuentedeprrafopredeter"/>
    <w:link w:val="Encabezado"/>
    <w:uiPriority w:val="99"/>
    <w:rsid w:val="00D901DA"/>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D901DA"/>
    <w:rPr>
      <w:color w:val="0563C1" w:themeColor="hyperlink"/>
      <w:u w:val="single"/>
    </w:rPr>
  </w:style>
  <w:style w:type="character" w:styleId="Mencinsinresolver">
    <w:name w:val="Unresolved Mention"/>
    <w:basedOn w:val="Fuentedeprrafopredeter"/>
    <w:uiPriority w:val="99"/>
    <w:semiHidden/>
    <w:unhideWhenUsed/>
    <w:rsid w:val="00D90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aribel.villarreal@unisabana.edu.c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anitamaci@unisabana.edu.co"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532</Words>
  <Characters>2932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macias</dc:creator>
  <cp:keywords/>
  <dc:description/>
  <cp:lastModifiedBy>juanita macias</cp:lastModifiedBy>
  <cp:revision>3</cp:revision>
  <dcterms:created xsi:type="dcterms:W3CDTF">2021-03-20T19:55:00Z</dcterms:created>
  <dcterms:modified xsi:type="dcterms:W3CDTF">2021-03-22T02:28:00Z</dcterms:modified>
</cp:coreProperties>
</file>