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D51" w:rsidRDefault="00AA0D51">
      <w:pPr>
        <w:pStyle w:val="Corpodetexto"/>
        <w:spacing w:before="11"/>
        <w:rPr>
          <w:rFonts w:ascii="Times New Roman"/>
          <w:b w:val="0"/>
          <w:sz w:val="8"/>
        </w:rPr>
      </w:pPr>
    </w:p>
    <w:p w:rsidR="00AA0D51" w:rsidRPr="00227999" w:rsidRDefault="00227999">
      <w:pPr>
        <w:pStyle w:val="Corpodetexto"/>
        <w:spacing w:before="92"/>
        <w:ind w:left="102"/>
      </w:pPr>
      <w:r w:rsidRPr="00227999">
        <w:t>LAS METODOLOGÍAS ACTIVAS EN LA COMUNICACIÓN CON ESTUDIANTES SORDOS: EVALUACIÓN DE UNA EXPERIENCIA DE INVESTIGACIÓN-ACCIÓN</w:t>
      </w:r>
    </w:p>
    <w:p w:rsidR="00AA0D51" w:rsidRPr="00227999" w:rsidRDefault="00227999">
      <w:pPr>
        <w:spacing w:before="137"/>
        <w:ind w:left="102"/>
        <w:rPr>
          <w:sz w:val="24"/>
        </w:rPr>
      </w:pPr>
      <w:r w:rsidRPr="00227999">
        <w:rPr>
          <w:sz w:val="24"/>
        </w:rPr>
        <w:t>Active Methodologies in communication with deaf students: evaluation of an Action-Research Experience</w:t>
      </w:r>
    </w:p>
    <w:p w:rsidR="00AA0D51" w:rsidRDefault="00AA0D51">
      <w:pPr>
        <w:pStyle w:val="Corpodetexto"/>
        <w:rPr>
          <w:b w:val="0"/>
          <w:sz w:val="20"/>
        </w:rPr>
      </w:pPr>
    </w:p>
    <w:p w:rsidR="00AA0D51" w:rsidRDefault="00AA0D51">
      <w:pPr>
        <w:pStyle w:val="Corpodetexto"/>
        <w:rPr>
          <w:b w:val="0"/>
          <w:sz w:val="20"/>
        </w:rPr>
      </w:pPr>
    </w:p>
    <w:p w:rsidR="00AA0D51" w:rsidRDefault="00851C4D" w:rsidP="00EA49F2">
      <w:pPr>
        <w:spacing w:before="92"/>
        <w:ind w:right="118"/>
        <w:jc w:val="right"/>
        <w:rPr>
          <w:sz w:val="24"/>
        </w:rPr>
      </w:pPr>
      <w:r>
        <w:rPr>
          <w:sz w:val="24"/>
        </w:rPr>
        <w:t>Thiago Maciel Ferreira</w:t>
      </w:r>
    </w:p>
    <w:p w:rsidR="00851C4D" w:rsidRDefault="00851C4D" w:rsidP="00EA49F2">
      <w:pPr>
        <w:ind w:right="117"/>
        <w:jc w:val="right"/>
        <w:rPr>
          <w:spacing w:val="-1"/>
          <w:sz w:val="24"/>
        </w:rPr>
      </w:pPr>
      <w:r w:rsidRPr="00851C4D">
        <w:rPr>
          <w:spacing w:val="-1"/>
          <w:sz w:val="24"/>
        </w:rPr>
        <w:t>Universidad Autónoma de Asunción</w:t>
      </w:r>
    </w:p>
    <w:p w:rsidR="00AA0D51" w:rsidRDefault="00851C4D" w:rsidP="00EA49F2">
      <w:pPr>
        <w:ind w:right="117"/>
        <w:jc w:val="right"/>
        <w:rPr>
          <w:sz w:val="24"/>
        </w:rPr>
      </w:pPr>
      <w:r>
        <w:rPr>
          <w:spacing w:val="-1"/>
          <w:sz w:val="24"/>
        </w:rPr>
        <w:t>Thiago.uaa@gmail.com</w:t>
      </w:r>
    </w:p>
    <w:p w:rsidR="00AA0D51" w:rsidRDefault="00AA0D51">
      <w:pPr>
        <w:pStyle w:val="Corpodetexto"/>
        <w:rPr>
          <w:b w:val="0"/>
          <w:sz w:val="20"/>
        </w:rPr>
      </w:pPr>
    </w:p>
    <w:p w:rsidR="00AA0D51" w:rsidRDefault="00AA0D51">
      <w:pPr>
        <w:pStyle w:val="Corpodetexto"/>
        <w:rPr>
          <w:b w:val="0"/>
          <w:sz w:val="20"/>
        </w:rPr>
      </w:pPr>
      <w:bookmarkStart w:id="0" w:name="_GoBack"/>
      <w:bookmarkEnd w:id="0"/>
    </w:p>
    <w:p w:rsidR="00AA0D51" w:rsidRDefault="00AA0D51">
      <w:pPr>
        <w:pStyle w:val="Corpodetexto"/>
        <w:rPr>
          <w:b w:val="0"/>
          <w:sz w:val="20"/>
        </w:rPr>
      </w:pPr>
    </w:p>
    <w:p w:rsidR="00827765" w:rsidRDefault="009661A1" w:rsidP="00EA3A2E">
      <w:pPr>
        <w:pStyle w:val="Corpodetexto"/>
        <w:ind w:left="102" w:right="7200"/>
      </w:pPr>
      <w:r>
        <w:t xml:space="preserve">Resumen </w:t>
      </w:r>
    </w:p>
    <w:p w:rsidR="00827765" w:rsidRPr="00827765" w:rsidRDefault="00827765" w:rsidP="00EA3A2E">
      <w:pPr>
        <w:ind w:left="102"/>
        <w:jc w:val="both"/>
        <w:rPr>
          <w:sz w:val="24"/>
        </w:rPr>
      </w:pPr>
      <w:r w:rsidRPr="00827765">
        <w:rPr>
          <w:sz w:val="24"/>
        </w:rPr>
        <w:t>La comunicación con el alumno sordo mediada por metodologías activas es una propuesta de diálogo directo entre el profesor que escucha y su alumno sordo. Por tanto, todo el diálogo lo realiza el propio profesor utilizando tecnologías en Libras, sin la presencia del intérprete. Así, esta investigación enfatiza la importancia de que el docente busque formas de acercarse a su alumno sordo, siguiendo directamente el proceso de aprendizaje. Por tanto, buscamos dar respuesta al siguiente problema de esta investigación: ¿Cómo se comunicará el profesor que escucha con el alumno sordo, sin el intérprete? El citado estudio tiene como objetivo general: Acercar al alumno sordo al proceso educativo, potenciando la comunicación entre el alumno sordo y el profesor que escucha, posibilitando el seguimiento de la evolución del alumno. La recolección de información se realizó mediante la técnica cualitativa, más específicamente, los datos fueron recolectados a través de: aprendizaje / campo, entrevista, bitácora / registro de información, lista de observación y control. La investigación se realizó entre febrero y julio de 2020 con el alumno sordo del segundo período de la disciplina de ingeniería civil en el Centro de Educación Superior Arcoverde. De acuerdo con los resultados alcanzados, el alumno sordo pudo construir sus conocimientos y monitorear el aula, así como el docente logró el propósito de sentir de cerca la comprensión y evolución de su alumno sordo.</w:t>
      </w:r>
    </w:p>
    <w:p w:rsidR="008B63AB" w:rsidRDefault="009661A1" w:rsidP="00EA3A2E">
      <w:pPr>
        <w:ind w:left="102"/>
        <w:jc w:val="both"/>
        <w:rPr>
          <w:color w:val="FF0000"/>
          <w:sz w:val="24"/>
        </w:rPr>
      </w:pPr>
      <w:r w:rsidRPr="00941F87">
        <w:rPr>
          <w:b/>
          <w:bCs/>
          <w:sz w:val="24"/>
          <w:szCs w:val="24"/>
        </w:rPr>
        <w:t>Palabras clave</w:t>
      </w:r>
      <w:r>
        <w:t>:</w:t>
      </w:r>
      <w:r w:rsidR="008B63AB">
        <w:t xml:space="preserve"> </w:t>
      </w:r>
      <w:r w:rsidR="008B63AB" w:rsidRPr="008B63AB">
        <w:rPr>
          <w:sz w:val="24"/>
        </w:rPr>
        <w:t>Metodologías activas</w:t>
      </w:r>
      <w:r w:rsidR="008B63AB">
        <w:rPr>
          <w:sz w:val="24"/>
        </w:rPr>
        <w:t>,</w:t>
      </w:r>
      <w:r w:rsidR="008B63AB" w:rsidRPr="008B63AB">
        <w:rPr>
          <w:sz w:val="24"/>
        </w:rPr>
        <w:t xml:space="preserve"> Comunicación de estudiantes sordos</w:t>
      </w:r>
      <w:r w:rsidR="008B63AB">
        <w:rPr>
          <w:sz w:val="24"/>
        </w:rPr>
        <w:t>,</w:t>
      </w:r>
      <w:r>
        <w:rPr>
          <w:sz w:val="24"/>
        </w:rPr>
        <w:t xml:space="preserve"> </w:t>
      </w:r>
      <w:r w:rsidR="008B63AB" w:rsidRPr="008B63AB">
        <w:rPr>
          <w:sz w:val="24"/>
        </w:rPr>
        <w:t>Profesor de escucha</w:t>
      </w:r>
      <w:r w:rsidR="008B63AB">
        <w:rPr>
          <w:sz w:val="24"/>
        </w:rPr>
        <w:t>,</w:t>
      </w:r>
      <w:r w:rsidR="008B63AB" w:rsidRPr="008B63AB">
        <w:rPr>
          <w:sz w:val="24"/>
        </w:rPr>
        <w:t xml:space="preserve"> Tecnologías en libras</w:t>
      </w:r>
      <w:r w:rsidR="008B63AB" w:rsidRPr="008B63AB">
        <w:rPr>
          <w:color w:val="FF0000"/>
          <w:sz w:val="24"/>
        </w:rPr>
        <w:t>.</w:t>
      </w:r>
    </w:p>
    <w:p w:rsidR="00AA0D51" w:rsidRDefault="00AA0D51">
      <w:pPr>
        <w:pStyle w:val="Corpodetexto"/>
        <w:spacing w:before="92" w:line="720" w:lineRule="auto"/>
        <w:ind w:left="102" w:right="7200"/>
      </w:pPr>
    </w:p>
    <w:p w:rsidR="00AA0D51" w:rsidRDefault="009661A1" w:rsidP="00EA3A2E">
      <w:pPr>
        <w:pStyle w:val="Corpodetexto"/>
        <w:ind w:left="102"/>
      </w:pPr>
      <w:r>
        <w:t>Abstract</w:t>
      </w:r>
    </w:p>
    <w:p w:rsidR="00EA3A2E" w:rsidRPr="00EA3A2E" w:rsidRDefault="00EA3A2E" w:rsidP="00EA3A2E">
      <w:pPr>
        <w:pStyle w:val="Corpodetexto"/>
        <w:ind w:left="102"/>
        <w:jc w:val="both"/>
        <w:rPr>
          <w:b w:val="0"/>
          <w:bCs w:val="0"/>
        </w:rPr>
      </w:pPr>
      <w:r w:rsidRPr="00EA3A2E">
        <w:rPr>
          <w:b w:val="0"/>
          <w:bCs w:val="0"/>
        </w:rPr>
        <w:t xml:space="preserve">Communication with the deaf student mediated by active methodologies is a proposal for direct dialogue between the hearing teacher and his deaf student. Therefore, all dialogue is carried out by the teacher himself through technologies in Libras, without the presence of the intérpreter. Thus, this research emphasizes the importance of the teacher seeking ways to approach his deaf student, directly following the learning process. To this end, we sought to answer the following problem of this research: How will the hearing teacher communicate with the deaf student, without the intérpreter? This study has as general objective: To bring deaf students closer to the educational process, strengthening communication between the deaf student and the hearing teacher, enabling the monitoring of the student's evolution. The information was collected through the qualitative technique, more </w:t>
      </w:r>
      <w:r w:rsidRPr="00EA3A2E">
        <w:rPr>
          <w:b w:val="0"/>
          <w:bCs w:val="0"/>
        </w:rPr>
        <w:lastRenderedPageBreak/>
        <w:t>specifically, the data were collected through: learning/field, interview, bitakora/information record, observation and control list. The research was conducted between February and July 2020 with the deaf student of the second period of the civil engineer discipline of the Arcoverde Higher Education Center. According to the results achieved, the deaf student was able to build his knowledge and follow the classroom, just as the teacher achieved the purpose of feeling closely the understanding and evolution of his deaf student.</w:t>
      </w:r>
    </w:p>
    <w:p w:rsidR="00AA0D51" w:rsidRDefault="009661A1" w:rsidP="00EA3A2E">
      <w:pPr>
        <w:pStyle w:val="Corpodetexto"/>
        <w:ind w:left="102"/>
      </w:pPr>
      <w:r>
        <w:t>Key words:</w:t>
      </w:r>
      <w:r w:rsidR="00EA3A2E">
        <w:t xml:space="preserve"> </w:t>
      </w:r>
      <w:r w:rsidR="00976398" w:rsidRPr="00976398">
        <w:rPr>
          <w:b w:val="0"/>
          <w:bCs w:val="0"/>
        </w:rPr>
        <w:t>Active methodologies, Deaf student communication, Hearing teacher, Technologies in pounds.</w:t>
      </w:r>
    </w:p>
    <w:p w:rsidR="00EA3A2E" w:rsidRDefault="00EA3A2E" w:rsidP="00EA3A2E">
      <w:pPr>
        <w:pStyle w:val="Corpodetexto"/>
        <w:ind w:left="102"/>
      </w:pPr>
    </w:p>
    <w:p w:rsidR="00AA0D51" w:rsidRDefault="00AA0D51">
      <w:pPr>
        <w:pStyle w:val="Corpodetexto"/>
        <w:rPr>
          <w:sz w:val="26"/>
        </w:rPr>
      </w:pPr>
    </w:p>
    <w:p w:rsidR="00AA0D51" w:rsidRDefault="00AA0D51">
      <w:pPr>
        <w:pStyle w:val="Corpodetexto"/>
        <w:spacing w:before="1"/>
        <w:rPr>
          <w:sz w:val="22"/>
        </w:rPr>
      </w:pPr>
    </w:p>
    <w:p w:rsidR="00AA0D51" w:rsidRDefault="009661A1">
      <w:pPr>
        <w:pStyle w:val="Corpodetexto"/>
        <w:ind w:left="102"/>
      </w:pPr>
      <w:r>
        <w:t>--------------------------------------------------------------------------------</w:t>
      </w:r>
    </w:p>
    <w:p w:rsidR="00AA0D51" w:rsidRDefault="00AA0D51">
      <w:pPr>
        <w:pStyle w:val="Corpodetexto"/>
      </w:pPr>
    </w:p>
    <w:p w:rsidR="00AA0D51" w:rsidRDefault="009661A1">
      <w:pPr>
        <w:pStyle w:val="Corpodetexto"/>
        <w:ind w:left="102"/>
      </w:pPr>
      <w:r>
        <w:t>Sobre los autores:</w:t>
      </w:r>
    </w:p>
    <w:p w:rsidR="00AA0D51" w:rsidRDefault="00AA0D51">
      <w:pPr>
        <w:pStyle w:val="Corpodetexto"/>
        <w:spacing w:before="4"/>
        <w:rPr>
          <w:sz w:val="22"/>
        </w:rPr>
      </w:pPr>
    </w:p>
    <w:p w:rsidR="00227999" w:rsidRPr="00227999" w:rsidRDefault="00227999" w:rsidP="00227999">
      <w:pPr>
        <w:ind w:left="102"/>
        <w:rPr>
          <w:sz w:val="24"/>
        </w:rPr>
      </w:pPr>
      <w:r w:rsidRPr="00227999">
        <w:rPr>
          <w:sz w:val="24"/>
        </w:rPr>
        <w:t>Estudiante de doctorado en ciencias de la educación, profesor, administrador y analista de sistemas; Maestría en Ciencias en Educación y Multidisciplinariedad; Posgrado en docencia de educación superior; Especialización en MBA en dirección estratégica de empresas; Graduación en sistemas de internet y Graduación en logística. Profesor de la Municipalidad de Educación Superior de Arcoverde, Aesa-cesa, Brasil, en las disciplinas: Metodología científica y Administración de Empresas.</w:t>
      </w:r>
    </w:p>
    <w:p w:rsidR="00AA0D51" w:rsidRPr="00227999" w:rsidRDefault="00227999" w:rsidP="00227999">
      <w:pPr>
        <w:ind w:left="102"/>
        <w:rPr>
          <w:sz w:val="24"/>
        </w:rPr>
      </w:pPr>
      <w:r w:rsidRPr="00227999">
        <w:rPr>
          <w:sz w:val="24"/>
        </w:rPr>
        <w:t>Http://lattes.cnpq.br/5419495284629143</w:t>
      </w:r>
    </w:p>
    <w:p w:rsidR="000C286A" w:rsidRDefault="000C286A">
      <w:pPr>
        <w:ind w:left="102"/>
        <w:rPr>
          <w:color w:val="FF0000"/>
          <w:sz w:val="24"/>
        </w:rPr>
      </w:pPr>
    </w:p>
    <w:sectPr w:rsidR="000C286A">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A0D51"/>
    <w:rsid w:val="000C286A"/>
    <w:rsid w:val="00227999"/>
    <w:rsid w:val="00827765"/>
    <w:rsid w:val="00851C4D"/>
    <w:rsid w:val="008B63AB"/>
    <w:rsid w:val="00941F87"/>
    <w:rsid w:val="009661A1"/>
    <w:rsid w:val="00976398"/>
    <w:rsid w:val="00A8296F"/>
    <w:rsid w:val="00AA0D51"/>
    <w:rsid w:val="00C312BE"/>
    <w:rsid w:val="00C83F11"/>
    <w:rsid w:val="00EA3A2E"/>
    <w:rsid w:val="00EA4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51E7E-2F1A-46D3-96F4-0A62251E7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b/>
      <w:bCs/>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E158-7561-4098-AA0C-960DAA72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635</Words>
  <Characters>3430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Thiago Maciel</cp:lastModifiedBy>
  <cp:revision>10</cp:revision>
  <dcterms:created xsi:type="dcterms:W3CDTF">2020-10-15T11:08:00Z</dcterms:created>
  <dcterms:modified xsi:type="dcterms:W3CDTF">2020-10-15T17:55:00Z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2020-10-15T00:00:00Z</vt:filetime>
  </property>
</Properties>
</file>