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4CCDE" w14:textId="2EDDAEEE" w:rsidR="000E731F" w:rsidRPr="00D7647E" w:rsidRDefault="00D7647E" w:rsidP="000E731F">
      <w:pPr>
        <w:spacing w:after="120" w:line="240" w:lineRule="auto"/>
        <w:rPr>
          <w:rFonts w:ascii="Times New Roman" w:hAnsi="Times New Roman"/>
          <w:b/>
          <w:sz w:val="40"/>
          <w:szCs w:val="40"/>
        </w:rPr>
      </w:pPr>
      <w:r w:rsidRPr="00D7647E">
        <w:rPr>
          <w:rFonts w:ascii="Times New Roman" w:hAnsi="Times New Roman"/>
          <w:b/>
          <w:sz w:val="40"/>
          <w:szCs w:val="40"/>
        </w:rPr>
        <w:t xml:space="preserve">Formación Docente para la Atención a la </w:t>
      </w:r>
      <w:r>
        <w:rPr>
          <w:rFonts w:ascii="Times New Roman" w:hAnsi="Times New Roman"/>
          <w:b/>
          <w:sz w:val="40"/>
          <w:szCs w:val="40"/>
        </w:rPr>
        <w:t>Diversidad</w:t>
      </w:r>
      <w:r w:rsidR="00D91739">
        <w:rPr>
          <w:rFonts w:ascii="Times New Roman" w:hAnsi="Times New Roman"/>
          <w:b/>
          <w:sz w:val="40"/>
          <w:szCs w:val="40"/>
        </w:rPr>
        <w:t xml:space="preserve"> en Educación Superior</w:t>
      </w:r>
      <w:bookmarkStart w:id="0" w:name="_GoBack"/>
      <w:bookmarkEnd w:id="0"/>
      <w:r>
        <w:rPr>
          <w:rFonts w:ascii="Times New Roman" w:hAnsi="Times New Roman"/>
          <w:b/>
          <w:sz w:val="40"/>
          <w:szCs w:val="40"/>
        </w:rPr>
        <w:t>: una búsqueda de posibilidades para la enseñanza</w:t>
      </w:r>
    </w:p>
    <w:p w14:paraId="1C39FC83" w14:textId="54D78CFE" w:rsidR="0010738A" w:rsidRPr="00C74FDC" w:rsidRDefault="0010738A" w:rsidP="00095895">
      <w:pPr>
        <w:spacing w:after="120" w:line="240" w:lineRule="auto"/>
        <w:rPr>
          <w:rFonts w:ascii="Times New Roman" w:hAnsi="Times New Roman"/>
          <w:i/>
          <w:sz w:val="24"/>
          <w:szCs w:val="24"/>
          <w:lang w:val="en-US"/>
        </w:rPr>
      </w:pPr>
      <w:r w:rsidRPr="00C74FDC">
        <w:rPr>
          <w:rFonts w:ascii="Times New Roman" w:hAnsi="Times New Roman"/>
          <w:i/>
          <w:sz w:val="24"/>
          <w:szCs w:val="24"/>
          <w:lang w:val="en-US"/>
        </w:rPr>
        <w:t xml:space="preserve">Teacher </w:t>
      </w:r>
      <w:r w:rsidR="006002B3" w:rsidRPr="00C74FDC">
        <w:rPr>
          <w:rFonts w:ascii="Times New Roman" w:hAnsi="Times New Roman"/>
          <w:i/>
          <w:sz w:val="24"/>
          <w:szCs w:val="24"/>
          <w:lang w:val="en-US"/>
        </w:rPr>
        <w:t>education</w:t>
      </w:r>
      <w:r w:rsidRPr="00C74FDC">
        <w:rPr>
          <w:rFonts w:ascii="Times New Roman" w:hAnsi="Times New Roman"/>
          <w:i/>
          <w:sz w:val="24"/>
          <w:szCs w:val="24"/>
          <w:lang w:val="en-US"/>
        </w:rPr>
        <w:t xml:space="preserve"> </w:t>
      </w:r>
      <w:r w:rsidR="00DB0C21" w:rsidRPr="00C74FDC">
        <w:rPr>
          <w:rFonts w:ascii="Times New Roman" w:hAnsi="Times New Roman"/>
          <w:i/>
          <w:sz w:val="24"/>
          <w:szCs w:val="24"/>
          <w:lang w:val="en-US"/>
        </w:rPr>
        <w:t>for attention to diversity in the University: a search for possibilities for teaching</w:t>
      </w:r>
    </w:p>
    <w:p w14:paraId="5C63B9BC" w14:textId="3487CCDF" w:rsidR="00A06985" w:rsidRDefault="00E04CFC" w:rsidP="00C74FDC">
      <w:pPr>
        <w:spacing w:after="120" w:line="240" w:lineRule="auto"/>
        <w:jc w:val="right"/>
        <w:rPr>
          <w:rFonts w:ascii="Times New Roman" w:hAnsi="Times New Roman"/>
          <w:i/>
          <w:sz w:val="24"/>
          <w:szCs w:val="24"/>
          <w:lang w:val="es-ES"/>
        </w:rPr>
      </w:pPr>
      <w:r>
        <w:rPr>
          <w:rFonts w:ascii="Times New Roman" w:hAnsi="Times New Roman"/>
          <w:i/>
          <w:sz w:val="24"/>
          <w:szCs w:val="24"/>
          <w:lang w:val="es-ES"/>
        </w:rPr>
        <w:t xml:space="preserve">Mtra. </w:t>
      </w:r>
      <w:r w:rsidR="00A06985">
        <w:rPr>
          <w:rFonts w:ascii="Times New Roman" w:hAnsi="Times New Roman"/>
          <w:i/>
          <w:sz w:val="24"/>
          <w:szCs w:val="24"/>
          <w:lang w:val="es-ES"/>
        </w:rPr>
        <w:t xml:space="preserve">María Cristina Amaro </w:t>
      </w:r>
      <w:proofErr w:type="spellStart"/>
      <w:r w:rsidR="00A06985">
        <w:rPr>
          <w:rFonts w:ascii="Times New Roman" w:hAnsi="Times New Roman"/>
          <w:i/>
          <w:sz w:val="24"/>
          <w:szCs w:val="24"/>
          <w:lang w:val="es-ES"/>
        </w:rPr>
        <w:t>Amaro</w:t>
      </w:r>
      <w:proofErr w:type="spellEnd"/>
    </w:p>
    <w:p w14:paraId="58CB6053" w14:textId="3A93649C" w:rsidR="00C74FDC" w:rsidRDefault="005E0638" w:rsidP="00C74FDC">
      <w:pPr>
        <w:spacing w:after="120" w:line="240" w:lineRule="auto"/>
        <w:jc w:val="right"/>
        <w:rPr>
          <w:rFonts w:ascii="Times New Roman" w:hAnsi="Times New Roman"/>
          <w:i/>
          <w:sz w:val="24"/>
          <w:szCs w:val="24"/>
          <w:lang w:val="es-ES"/>
        </w:rPr>
      </w:pPr>
      <w:r>
        <w:rPr>
          <w:rFonts w:ascii="Times New Roman" w:hAnsi="Times New Roman"/>
          <w:i/>
          <w:sz w:val="24"/>
          <w:szCs w:val="24"/>
          <w:lang w:val="es-ES"/>
        </w:rPr>
        <w:t>Universidad Pedagógica Nacional Unidad 241</w:t>
      </w:r>
    </w:p>
    <w:p w14:paraId="6BD61F41" w14:textId="7B5E68E4" w:rsidR="00C74FDC" w:rsidRDefault="001E4DB7" w:rsidP="00C74FDC">
      <w:pPr>
        <w:spacing w:after="120" w:line="240" w:lineRule="auto"/>
        <w:jc w:val="right"/>
        <w:rPr>
          <w:rFonts w:ascii="Times New Roman" w:hAnsi="Times New Roman"/>
          <w:i/>
          <w:sz w:val="24"/>
          <w:szCs w:val="24"/>
          <w:lang w:val="es-ES"/>
        </w:rPr>
      </w:pPr>
      <w:hyperlink r:id="rId7" w:history="1">
        <w:r w:rsidR="00D7647E" w:rsidRPr="003147CE">
          <w:rPr>
            <w:rStyle w:val="Hipervnculo"/>
            <w:rFonts w:ascii="Times New Roman" w:hAnsi="Times New Roman"/>
            <w:i/>
            <w:sz w:val="24"/>
            <w:szCs w:val="24"/>
            <w:lang w:val="es-ES"/>
          </w:rPr>
          <w:t>ma.cristina.amaro@gmail.com</w:t>
        </w:r>
      </w:hyperlink>
      <w:r w:rsidR="00C74FDC">
        <w:rPr>
          <w:rFonts w:ascii="Times New Roman" w:hAnsi="Times New Roman"/>
          <w:i/>
          <w:sz w:val="24"/>
          <w:szCs w:val="24"/>
          <w:lang w:val="es-ES"/>
        </w:rPr>
        <w:t xml:space="preserve"> </w:t>
      </w:r>
    </w:p>
    <w:p w14:paraId="78A52460" w14:textId="77777777" w:rsidR="00D37340" w:rsidRDefault="00A06985" w:rsidP="009D30E8">
      <w:pPr>
        <w:spacing w:line="240" w:lineRule="auto"/>
        <w:jc w:val="both"/>
        <w:rPr>
          <w:rFonts w:ascii="Times New Roman" w:hAnsi="Times New Roman"/>
          <w:b/>
          <w:sz w:val="24"/>
          <w:szCs w:val="24"/>
          <w:lang w:val="es-ES"/>
        </w:rPr>
      </w:pPr>
      <w:r w:rsidRPr="00422143">
        <w:rPr>
          <w:rFonts w:ascii="Times New Roman" w:hAnsi="Times New Roman"/>
          <w:b/>
          <w:sz w:val="24"/>
          <w:szCs w:val="24"/>
          <w:lang w:val="es-ES"/>
        </w:rPr>
        <w:t>Resumen</w:t>
      </w:r>
      <w:r w:rsidR="00FE4534">
        <w:rPr>
          <w:rFonts w:ascii="Times New Roman" w:hAnsi="Times New Roman"/>
          <w:b/>
          <w:sz w:val="24"/>
          <w:szCs w:val="24"/>
          <w:lang w:val="es-ES"/>
        </w:rPr>
        <w:t xml:space="preserve">: </w:t>
      </w:r>
    </w:p>
    <w:p w14:paraId="530ED332" w14:textId="34854B43" w:rsidR="00FE4534" w:rsidRPr="00D37340" w:rsidRDefault="005C23F8" w:rsidP="00D37340">
      <w:pPr>
        <w:ind w:firstLine="708"/>
        <w:jc w:val="center"/>
        <w:rPr>
          <w:rFonts w:ascii="Times New Roman" w:hAnsi="Times New Roman"/>
          <w:sz w:val="18"/>
          <w:szCs w:val="18"/>
          <w:lang w:val="es-ES"/>
        </w:rPr>
      </w:pPr>
      <w:r w:rsidRPr="00D37340">
        <w:rPr>
          <w:rFonts w:ascii="Times New Roman" w:hAnsi="Times New Roman"/>
          <w:sz w:val="18"/>
          <w:szCs w:val="18"/>
          <w:lang w:val="es-ES"/>
        </w:rPr>
        <w:t>El presente trabajo</w:t>
      </w:r>
      <w:r w:rsidR="00FE4534" w:rsidRPr="00D37340">
        <w:rPr>
          <w:rFonts w:ascii="Times New Roman" w:hAnsi="Times New Roman"/>
          <w:sz w:val="18"/>
          <w:szCs w:val="18"/>
          <w:lang w:val="es-ES"/>
        </w:rPr>
        <w:t xml:space="preserve"> forma parte de un proyecto de formación docente para la atención a la diversidad que fue implementado con la participación de profesores universitarios del área de ingeniería</w:t>
      </w:r>
      <w:r w:rsidR="00DA0E87" w:rsidRPr="00D37340">
        <w:rPr>
          <w:rFonts w:ascii="Times New Roman" w:hAnsi="Times New Roman"/>
          <w:sz w:val="18"/>
          <w:szCs w:val="18"/>
          <w:lang w:val="es-ES"/>
        </w:rPr>
        <w:t xml:space="preserve"> en San Luis Potosí, México</w:t>
      </w:r>
      <w:r w:rsidR="00FE4534" w:rsidRPr="00D37340">
        <w:rPr>
          <w:rFonts w:ascii="Times New Roman" w:hAnsi="Times New Roman"/>
          <w:sz w:val="18"/>
          <w:szCs w:val="18"/>
          <w:lang w:val="es-ES"/>
        </w:rPr>
        <w:t xml:space="preserve">. Este proyecto surge ante la evidencia de que el profesorado concibe </w:t>
      </w:r>
      <w:r w:rsidR="00672B0E" w:rsidRPr="00D37340">
        <w:rPr>
          <w:rFonts w:ascii="Times New Roman" w:hAnsi="Times New Roman"/>
          <w:sz w:val="18"/>
          <w:szCs w:val="18"/>
          <w:lang w:val="es-ES"/>
        </w:rPr>
        <w:t>ciertas características del alumnado</w:t>
      </w:r>
      <w:r w:rsidR="00FE4534" w:rsidRPr="00D37340">
        <w:rPr>
          <w:rFonts w:ascii="Times New Roman" w:hAnsi="Times New Roman"/>
          <w:sz w:val="18"/>
          <w:szCs w:val="18"/>
          <w:lang w:val="es-ES"/>
        </w:rPr>
        <w:t xml:space="preserve"> como un obstáculo para lograr el aprendizaje, postura que afecta a toda la población estudiantil, pues la diversidad es una característica inherente a la condición humana (López-Melero, 2004).</w:t>
      </w:r>
    </w:p>
    <w:p w14:paraId="0CAA4176" w14:textId="72716B50" w:rsidR="00A06985" w:rsidRPr="00D37340" w:rsidRDefault="0014553D" w:rsidP="00D37340">
      <w:pPr>
        <w:ind w:firstLine="708"/>
        <w:jc w:val="center"/>
        <w:rPr>
          <w:rFonts w:ascii="Times New Roman" w:hAnsi="Times New Roman"/>
          <w:sz w:val="18"/>
          <w:szCs w:val="18"/>
          <w:lang w:val="es-ES"/>
        </w:rPr>
      </w:pPr>
      <w:r w:rsidRPr="00D37340">
        <w:rPr>
          <w:rFonts w:ascii="Times New Roman" w:hAnsi="Times New Roman"/>
          <w:sz w:val="18"/>
          <w:szCs w:val="18"/>
          <w:lang w:val="es-ES"/>
        </w:rPr>
        <w:t>Se</w:t>
      </w:r>
      <w:r w:rsidR="00FE4534" w:rsidRPr="00D37340">
        <w:rPr>
          <w:rFonts w:ascii="Times New Roman" w:hAnsi="Times New Roman"/>
          <w:sz w:val="18"/>
          <w:szCs w:val="18"/>
          <w:lang w:val="es-ES"/>
        </w:rPr>
        <w:t xml:space="preserve"> realizó un diagnóstico en torno a las características profesionales que debe poseer el profesorado para atender a la diversidad y a la perspectiva institucional sobre la formación docente. A partir de los resultados se diseñó un programa de intervención cuyo objetivo fue propiciar un contexto de formación donde los docentes tuvieran la oportunidad de construir prácticas inclusivas a partir de procesos de reflexión y colaboración con sus compañeros. El programa de intervención se constituyó </w:t>
      </w:r>
      <w:r w:rsidR="00672B0E" w:rsidRPr="00D37340">
        <w:rPr>
          <w:rFonts w:ascii="Times New Roman" w:hAnsi="Times New Roman"/>
          <w:sz w:val="18"/>
          <w:szCs w:val="18"/>
          <w:lang w:val="es-ES"/>
        </w:rPr>
        <w:t xml:space="preserve">como </w:t>
      </w:r>
      <w:r w:rsidR="00FE4534" w:rsidRPr="00D37340">
        <w:rPr>
          <w:rFonts w:ascii="Times New Roman" w:hAnsi="Times New Roman"/>
          <w:sz w:val="18"/>
          <w:szCs w:val="18"/>
          <w:lang w:val="es-ES"/>
        </w:rPr>
        <w:t xml:space="preserve">un Seminario de Formación </w:t>
      </w:r>
      <w:r w:rsidR="002C05B3" w:rsidRPr="00D37340">
        <w:rPr>
          <w:rFonts w:ascii="Times New Roman" w:hAnsi="Times New Roman"/>
          <w:sz w:val="18"/>
          <w:szCs w:val="18"/>
          <w:lang w:val="es-ES"/>
        </w:rPr>
        <w:t xml:space="preserve">cuya base fue el asesoramiento psicopedagógico; </w:t>
      </w:r>
      <w:r w:rsidR="00FE4534" w:rsidRPr="00D37340">
        <w:rPr>
          <w:rFonts w:ascii="Times New Roman" w:hAnsi="Times New Roman"/>
          <w:sz w:val="18"/>
          <w:szCs w:val="18"/>
          <w:lang w:val="es-ES"/>
        </w:rPr>
        <w:t>se desarroll</w:t>
      </w:r>
      <w:r w:rsidRPr="00D37340">
        <w:rPr>
          <w:rFonts w:ascii="Times New Roman" w:hAnsi="Times New Roman"/>
          <w:sz w:val="18"/>
          <w:szCs w:val="18"/>
          <w:lang w:val="es-ES"/>
        </w:rPr>
        <w:t>ó a lo largo de un semestre</w:t>
      </w:r>
      <w:r w:rsidR="00FE4534" w:rsidRPr="00D37340">
        <w:rPr>
          <w:rFonts w:ascii="Times New Roman" w:hAnsi="Times New Roman"/>
          <w:sz w:val="18"/>
          <w:szCs w:val="18"/>
          <w:lang w:val="es-ES"/>
        </w:rPr>
        <w:t>;</w:t>
      </w:r>
      <w:r w:rsidRPr="00D37340">
        <w:rPr>
          <w:rFonts w:ascii="Times New Roman" w:hAnsi="Times New Roman"/>
          <w:sz w:val="18"/>
          <w:szCs w:val="18"/>
          <w:lang w:val="es-ES"/>
        </w:rPr>
        <w:t xml:space="preserve"> </w:t>
      </w:r>
      <w:r w:rsidR="005C23F8" w:rsidRPr="00D37340">
        <w:rPr>
          <w:rFonts w:ascii="Times New Roman" w:hAnsi="Times New Roman"/>
          <w:sz w:val="18"/>
          <w:szCs w:val="18"/>
          <w:lang w:val="es-ES"/>
        </w:rPr>
        <w:t>esto</w:t>
      </w:r>
      <w:r w:rsidRPr="00D37340">
        <w:rPr>
          <w:rFonts w:ascii="Times New Roman" w:hAnsi="Times New Roman"/>
          <w:sz w:val="18"/>
          <w:szCs w:val="18"/>
          <w:lang w:val="es-ES"/>
        </w:rPr>
        <w:t xml:space="preserve"> </w:t>
      </w:r>
      <w:r w:rsidR="00FE4534" w:rsidRPr="00D37340">
        <w:rPr>
          <w:rFonts w:ascii="Times New Roman" w:hAnsi="Times New Roman"/>
          <w:sz w:val="18"/>
          <w:szCs w:val="18"/>
          <w:lang w:val="es-ES"/>
        </w:rPr>
        <w:t>se tradujo en una construcción colaborativa de acciones de mejora dentro del aula</w:t>
      </w:r>
      <w:r w:rsidRPr="00D37340">
        <w:rPr>
          <w:rFonts w:ascii="Times New Roman" w:hAnsi="Times New Roman"/>
          <w:sz w:val="18"/>
          <w:szCs w:val="18"/>
          <w:lang w:val="es-ES"/>
        </w:rPr>
        <w:t xml:space="preserve"> por parte de los profesores participantes, quienes lograron ampliar sus</w:t>
      </w:r>
      <w:r w:rsidR="00FE4534" w:rsidRPr="00D37340">
        <w:rPr>
          <w:rFonts w:ascii="Times New Roman" w:hAnsi="Times New Roman"/>
          <w:sz w:val="18"/>
          <w:szCs w:val="18"/>
          <w:lang w:val="es-ES"/>
        </w:rPr>
        <w:t xml:space="preserve"> posibilida</w:t>
      </w:r>
      <w:r w:rsidRPr="00D37340">
        <w:rPr>
          <w:rFonts w:ascii="Times New Roman" w:hAnsi="Times New Roman"/>
          <w:sz w:val="18"/>
          <w:szCs w:val="18"/>
          <w:lang w:val="es-ES"/>
        </w:rPr>
        <w:t>des de enseñanz</w:t>
      </w:r>
      <w:r w:rsidR="002C05B3" w:rsidRPr="00D37340">
        <w:rPr>
          <w:rFonts w:ascii="Times New Roman" w:hAnsi="Times New Roman"/>
          <w:sz w:val="18"/>
          <w:szCs w:val="18"/>
          <w:lang w:val="es-ES"/>
        </w:rPr>
        <w:t>a.</w:t>
      </w:r>
    </w:p>
    <w:p w14:paraId="17F8F5E4" w14:textId="0B36A150" w:rsidR="00A06985" w:rsidRPr="00D37340" w:rsidRDefault="00A06985" w:rsidP="00D37340">
      <w:pPr>
        <w:jc w:val="center"/>
        <w:rPr>
          <w:rFonts w:ascii="Times New Roman" w:hAnsi="Times New Roman"/>
          <w:sz w:val="18"/>
          <w:szCs w:val="18"/>
          <w:lang w:val="es-ES"/>
        </w:rPr>
      </w:pPr>
      <w:r w:rsidRPr="00D37340">
        <w:rPr>
          <w:rFonts w:ascii="Times New Roman" w:hAnsi="Times New Roman"/>
          <w:b/>
          <w:sz w:val="18"/>
          <w:szCs w:val="18"/>
          <w:lang w:val="es-ES"/>
        </w:rPr>
        <w:t>Palabras clave:</w:t>
      </w:r>
      <w:r w:rsidRPr="00D37340">
        <w:rPr>
          <w:rFonts w:ascii="Times New Roman" w:hAnsi="Times New Roman"/>
          <w:sz w:val="18"/>
          <w:szCs w:val="18"/>
          <w:lang w:val="es-ES"/>
        </w:rPr>
        <w:t xml:space="preserve"> </w:t>
      </w:r>
      <w:r w:rsidR="00212225" w:rsidRPr="00D37340">
        <w:rPr>
          <w:rFonts w:ascii="Times New Roman" w:hAnsi="Times New Roman"/>
          <w:sz w:val="18"/>
          <w:szCs w:val="18"/>
          <w:lang w:val="es-ES"/>
        </w:rPr>
        <w:t>diversidad</w:t>
      </w:r>
      <w:r w:rsidR="00212225">
        <w:rPr>
          <w:rFonts w:ascii="Times New Roman" w:hAnsi="Times New Roman"/>
          <w:sz w:val="18"/>
          <w:szCs w:val="18"/>
          <w:lang w:val="es-ES"/>
        </w:rPr>
        <w:t xml:space="preserve">, </w:t>
      </w:r>
      <w:r w:rsidRPr="00D37340">
        <w:rPr>
          <w:rFonts w:ascii="Times New Roman" w:hAnsi="Times New Roman"/>
          <w:sz w:val="18"/>
          <w:szCs w:val="18"/>
          <w:lang w:val="es-ES"/>
        </w:rPr>
        <w:t>formación</w:t>
      </w:r>
      <w:r w:rsidR="00212225">
        <w:rPr>
          <w:rFonts w:ascii="Times New Roman" w:hAnsi="Times New Roman"/>
          <w:sz w:val="18"/>
          <w:szCs w:val="18"/>
          <w:lang w:val="es-ES"/>
        </w:rPr>
        <w:t>,</w:t>
      </w:r>
      <w:r w:rsidR="002E1AF4" w:rsidRPr="00D37340">
        <w:rPr>
          <w:rFonts w:ascii="Times New Roman" w:hAnsi="Times New Roman"/>
          <w:sz w:val="18"/>
          <w:szCs w:val="18"/>
          <w:lang w:val="es-ES"/>
        </w:rPr>
        <w:t xml:space="preserve"> docente</w:t>
      </w:r>
      <w:r w:rsidR="008B2D34" w:rsidRPr="00D37340">
        <w:rPr>
          <w:rFonts w:ascii="Times New Roman" w:hAnsi="Times New Roman"/>
          <w:sz w:val="18"/>
          <w:szCs w:val="18"/>
          <w:lang w:val="es-ES"/>
        </w:rPr>
        <w:t>, universidad</w:t>
      </w:r>
      <w:r w:rsidR="002E1AF4" w:rsidRPr="00D37340">
        <w:rPr>
          <w:rFonts w:ascii="Times New Roman" w:hAnsi="Times New Roman"/>
          <w:sz w:val="18"/>
          <w:szCs w:val="18"/>
          <w:lang w:val="es-ES"/>
        </w:rPr>
        <w:t>.</w:t>
      </w:r>
    </w:p>
    <w:p w14:paraId="3E627582" w14:textId="77777777" w:rsidR="00520E6A" w:rsidRPr="00D37340" w:rsidRDefault="00FD7A8B" w:rsidP="00D37340">
      <w:pPr>
        <w:jc w:val="center"/>
        <w:rPr>
          <w:rFonts w:ascii="Times New Roman" w:hAnsi="Times New Roman"/>
          <w:sz w:val="18"/>
          <w:szCs w:val="18"/>
          <w:lang w:val="en-US"/>
        </w:rPr>
      </w:pPr>
      <w:r w:rsidRPr="00D37340">
        <w:rPr>
          <w:rFonts w:ascii="Times New Roman" w:hAnsi="Times New Roman"/>
          <w:b/>
          <w:sz w:val="18"/>
          <w:szCs w:val="18"/>
          <w:lang w:val="en-US"/>
        </w:rPr>
        <w:t>Abstract</w:t>
      </w:r>
      <w:r w:rsidR="006A4813" w:rsidRPr="00D37340">
        <w:rPr>
          <w:rFonts w:ascii="Times New Roman" w:hAnsi="Times New Roman"/>
          <w:b/>
          <w:sz w:val="18"/>
          <w:szCs w:val="18"/>
          <w:lang w:val="en-US"/>
        </w:rPr>
        <w:t>:</w:t>
      </w:r>
      <w:r w:rsidR="006A4813" w:rsidRPr="00D37340">
        <w:rPr>
          <w:rFonts w:ascii="Times New Roman" w:hAnsi="Times New Roman"/>
          <w:sz w:val="18"/>
          <w:szCs w:val="18"/>
          <w:lang w:val="en-US"/>
        </w:rPr>
        <w:t xml:space="preserve"> This work is part of a teacher </w:t>
      </w:r>
      <w:r w:rsidRPr="00D37340">
        <w:rPr>
          <w:rFonts w:ascii="Times New Roman" w:hAnsi="Times New Roman"/>
          <w:sz w:val="18"/>
          <w:szCs w:val="18"/>
          <w:lang w:val="en-US"/>
        </w:rPr>
        <w:t>education</w:t>
      </w:r>
      <w:r w:rsidR="006A4813" w:rsidRPr="00D37340">
        <w:rPr>
          <w:rFonts w:ascii="Times New Roman" w:hAnsi="Times New Roman"/>
          <w:sz w:val="18"/>
          <w:szCs w:val="18"/>
          <w:lang w:val="en-US"/>
        </w:rPr>
        <w:t xml:space="preserve"> project for attention to diversity, which was implemented with the participation of university professors </w:t>
      </w:r>
      <w:proofErr w:type="gramStart"/>
      <w:r w:rsidR="006A4813" w:rsidRPr="00D37340">
        <w:rPr>
          <w:rFonts w:ascii="Times New Roman" w:hAnsi="Times New Roman"/>
          <w:sz w:val="18"/>
          <w:szCs w:val="18"/>
          <w:lang w:val="en-US"/>
        </w:rPr>
        <w:t>in the area of</w:t>
      </w:r>
      <w:proofErr w:type="gramEnd"/>
      <w:r w:rsidR="006A4813" w:rsidRPr="00D37340">
        <w:rPr>
          <w:rFonts w:ascii="Times New Roman" w:hAnsi="Times New Roman"/>
          <w:sz w:val="18"/>
          <w:szCs w:val="18"/>
          <w:lang w:val="en-US"/>
        </w:rPr>
        <w:t xml:space="preserve"> ​​engineering. This project arises from the evidence that teachers conceive of differences as an obstacle to achieving learning, a position that affects the entire student population, since diversity is a characteristic inherent in the human condition (López-</w:t>
      </w:r>
      <w:proofErr w:type="spellStart"/>
      <w:r w:rsidR="006A4813" w:rsidRPr="00D37340">
        <w:rPr>
          <w:rFonts w:ascii="Times New Roman" w:hAnsi="Times New Roman"/>
          <w:sz w:val="18"/>
          <w:szCs w:val="18"/>
          <w:lang w:val="en-US"/>
        </w:rPr>
        <w:t>Melero</w:t>
      </w:r>
      <w:proofErr w:type="spellEnd"/>
      <w:r w:rsidR="006A4813" w:rsidRPr="00D37340">
        <w:rPr>
          <w:rFonts w:ascii="Times New Roman" w:hAnsi="Times New Roman"/>
          <w:sz w:val="18"/>
          <w:szCs w:val="18"/>
          <w:lang w:val="en-US"/>
        </w:rPr>
        <w:t>, 2004).</w:t>
      </w:r>
    </w:p>
    <w:p w14:paraId="12CB8B2D" w14:textId="6242C428" w:rsidR="006A4813" w:rsidRPr="00D37340" w:rsidRDefault="006A4813" w:rsidP="0053643B">
      <w:pPr>
        <w:jc w:val="center"/>
        <w:rPr>
          <w:rFonts w:ascii="Times New Roman" w:hAnsi="Times New Roman"/>
          <w:sz w:val="18"/>
          <w:szCs w:val="18"/>
          <w:lang w:val="en-US"/>
        </w:rPr>
      </w:pPr>
      <w:r w:rsidRPr="00D37340">
        <w:rPr>
          <w:rFonts w:ascii="Times New Roman" w:hAnsi="Times New Roman"/>
          <w:sz w:val="18"/>
          <w:szCs w:val="18"/>
          <w:lang w:val="en-US"/>
        </w:rPr>
        <w:t xml:space="preserve">A diagnosis was made regarding the professional characteristics that teachers should have </w:t>
      </w:r>
      <w:proofErr w:type="gramStart"/>
      <w:r w:rsidRPr="00D37340">
        <w:rPr>
          <w:rFonts w:ascii="Times New Roman" w:hAnsi="Times New Roman"/>
          <w:sz w:val="18"/>
          <w:szCs w:val="18"/>
          <w:lang w:val="en-US"/>
        </w:rPr>
        <w:t>in order to</w:t>
      </w:r>
      <w:proofErr w:type="gramEnd"/>
      <w:r w:rsidRPr="00D37340">
        <w:rPr>
          <w:rFonts w:ascii="Times New Roman" w:hAnsi="Times New Roman"/>
          <w:sz w:val="18"/>
          <w:szCs w:val="18"/>
          <w:lang w:val="en-US"/>
        </w:rPr>
        <w:t xml:space="preserve"> </w:t>
      </w:r>
      <w:r w:rsidR="004231C7" w:rsidRPr="00D37340">
        <w:rPr>
          <w:rFonts w:ascii="Times New Roman" w:hAnsi="Times New Roman"/>
          <w:sz w:val="18"/>
          <w:szCs w:val="18"/>
          <w:lang w:val="en-US"/>
        </w:rPr>
        <w:t>attend the</w:t>
      </w:r>
      <w:r w:rsidRPr="00D37340">
        <w:rPr>
          <w:rFonts w:ascii="Times New Roman" w:hAnsi="Times New Roman"/>
          <w:sz w:val="18"/>
          <w:szCs w:val="18"/>
          <w:lang w:val="en-US"/>
        </w:rPr>
        <w:t xml:space="preserve"> diversity and the institutional perspective on teacher education. Based on the results, an intervention program was designed to provide a context for training where teachers had the opportunity to build inclusive practices based on reflection and collaboration processes with their peers. The intervention program was a Seminar of Formation that was developed during a semester; this translated into a collaborative construction of improvement actions within the classroom by the participating teachers, who managed to expand their teaching possibilities.</w:t>
      </w:r>
    </w:p>
    <w:p w14:paraId="64928047" w14:textId="7111DCAF" w:rsidR="006812D3" w:rsidRPr="0053643B" w:rsidRDefault="006A4813" w:rsidP="0053643B">
      <w:pPr>
        <w:spacing w:line="240" w:lineRule="auto"/>
        <w:jc w:val="center"/>
        <w:rPr>
          <w:rFonts w:ascii="Times New Roman" w:hAnsi="Times New Roman"/>
          <w:sz w:val="18"/>
          <w:szCs w:val="18"/>
          <w:lang w:val="en-US"/>
        </w:rPr>
      </w:pPr>
      <w:r w:rsidRPr="0053643B">
        <w:rPr>
          <w:rFonts w:ascii="Times New Roman" w:hAnsi="Times New Roman"/>
          <w:b/>
          <w:sz w:val="18"/>
          <w:szCs w:val="18"/>
          <w:lang w:val="en-US"/>
        </w:rPr>
        <w:t>Key words:</w:t>
      </w:r>
      <w:r w:rsidRPr="0053643B">
        <w:rPr>
          <w:rFonts w:ascii="Times New Roman" w:hAnsi="Times New Roman"/>
          <w:sz w:val="18"/>
          <w:szCs w:val="18"/>
          <w:lang w:val="en-US"/>
        </w:rPr>
        <w:t xml:space="preserve"> </w:t>
      </w:r>
      <w:r w:rsidR="00212225" w:rsidRPr="0053643B">
        <w:rPr>
          <w:rFonts w:ascii="Times New Roman" w:hAnsi="Times New Roman"/>
          <w:sz w:val="18"/>
          <w:szCs w:val="18"/>
          <w:lang w:val="en-US"/>
        </w:rPr>
        <w:t xml:space="preserve">diversity, </w:t>
      </w:r>
      <w:r w:rsidR="006002B3" w:rsidRPr="0053643B">
        <w:rPr>
          <w:rFonts w:ascii="Times New Roman" w:hAnsi="Times New Roman"/>
          <w:sz w:val="18"/>
          <w:szCs w:val="18"/>
          <w:lang w:val="en-US"/>
        </w:rPr>
        <w:t>education</w:t>
      </w:r>
      <w:r w:rsidRPr="0053643B">
        <w:rPr>
          <w:rFonts w:ascii="Times New Roman" w:hAnsi="Times New Roman"/>
          <w:sz w:val="18"/>
          <w:szCs w:val="18"/>
          <w:lang w:val="en-US"/>
        </w:rPr>
        <w:t xml:space="preserve">, </w:t>
      </w:r>
      <w:r w:rsidR="0053643B" w:rsidRPr="0053643B">
        <w:rPr>
          <w:rFonts w:ascii="Times New Roman" w:hAnsi="Times New Roman"/>
          <w:sz w:val="18"/>
          <w:szCs w:val="18"/>
          <w:lang w:val="en-US"/>
        </w:rPr>
        <w:t xml:space="preserve">teacher, </w:t>
      </w:r>
      <w:r w:rsidRPr="0053643B">
        <w:rPr>
          <w:rFonts w:ascii="Times New Roman" w:hAnsi="Times New Roman"/>
          <w:sz w:val="18"/>
          <w:szCs w:val="18"/>
          <w:lang w:val="en-US"/>
        </w:rPr>
        <w:t>university.</w:t>
      </w:r>
    </w:p>
    <w:p w14:paraId="67D8FA91" w14:textId="39E665BF" w:rsidR="00F455AF" w:rsidRPr="00D91739" w:rsidRDefault="00F455AF" w:rsidP="009D30E8">
      <w:pPr>
        <w:spacing w:line="240" w:lineRule="auto"/>
        <w:rPr>
          <w:rFonts w:ascii="Times New Roman" w:hAnsi="Times New Roman"/>
          <w:b/>
          <w:sz w:val="24"/>
          <w:szCs w:val="24"/>
          <w:lang w:val="en-US"/>
        </w:rPr>
      </w:pPr>
    </w:p>
    <w:p w14:paraId="56DA35D7" w14:textId="0C5050B3" w:rsidR="00F455AF" w:rsidRPr="00D91739" w:rsidRDefault="00F455AF" w:rsidP="009D30E8">
      <w:pPr>
        <w:spacing w:line="240" w:lineRule="auto"/>
        <w:rPr>
          <w:rFonts w:ascii="Times New Roman" w:hAnsi="Times New Roman"/>
          <w:b/>
          <w:sz w:val="24"/>
          <w:szCs w:val="24"/>
          <w:lang w:val="en-US"/>
        </w:rPr>
      </w:pPr>
    </w:p>
    <w:p w14:paraId="0034A378" w14:textId="7E6FEE29" w:rsidR="00F455AF" w:rsidRPr="00D91739" w:rsidRDefault="00F455AF" w:rsidP="009D30E8">
      <w:pPr>
        <w:spacing w:line="240" w:lineRule="auto"/>
        <w:rPr>
          <w:rFonts w:ascii="Times New Roman" w:hAnsi="Times New Roman"/>
          <w:b/>
          <w:sz w:val="24"/>
          <w:szCs w:val="24"/>
          <w:lang w:val="en-US"/>
        </w:rPr>
      </w:pPr>
    </w:p>
    <w:p w14:paraId="2710843F" w14:textId="77777777" w:rsidR="00F455AF" w:rsidRPr="00D91739" w:rsidRDefault="00F455AF" w:rsidP="009D30E8">
      <w:pPr>
        <w:spacing w:line="240" w:lineRule="auto"/>
        <w:rPr>
          <w:rFonts w:ascii="Times New Roman" w:hAnsi="Times New Roman"/>
          <w:b/>
          <w:sz w:val="24"/>
          <w:szCs w:val="24"/>
          <w:lang w:val="en-US"/>
        </w:rPr>
      </w:pPr>
    </w:p>
    <w:p w14:paraId="042FEA6E" w14:textId="6B599CD9" w:rsidR="00A06985" w:rsidRPr="00266A15" w:rsidRDefault="00F455AF" w:rsidP="00266A15">
      <w:pPr>
        <w:jc w:val="both"/>
        <w:rPr>
          <w:rFonts w:ascii="Times New Roman" w:hAnsi="Times New Roman"/>
          <w:b/>
          <w:sz w:val="24"/>
          <w:szCs w:val="24"/>
          <w:lang w:val="es-ES"/>
        </w:rPr>
      </w:pPr>
      <w:r w:rsidRPr="00266A15">
        <w:rPr>
          <w:rFonts w:ascii="Times New Roman" w:hAnsi="Times New Roman"/>
          <w:b/>
          <w:sz w:val="24"/>
          <w:szCs w:val="24"/>
          <w:lang w:val="es-ES"/>
        </w:rPr>
        <w:lastRenderedPageBreak/>
        <w:t xml:space="preserve">1. </w:t>
      </w:r>
      <w:r w:rsidR="00422143" w:rsidRPr="00266A15">
        <w:rPr>
          <w:rFonts w:ascii="Times New Roman" w:hAnsi="Times New Roman"/>
          <w:b/>
          <w:sz w:val="24"/>
          <w:szCs w:val="24"/>
          <w:lang w:val="es-ES"/>
        </w:rPr>
        <w:t>Introducción</w:t>
      </w:r>
    </w:p>
    <w:p w14:paraId="19F65B63" w14:textId="4D35DF78" w:rsidR="00D6418D" w:rsidRPr="00266A15" w:rsidRDefault="00A70E14" w:rsidP="00266A15">
      <w:pPr>
        <w:jc w:val="both"/>
        <w:rPr>
          <w:rFonts w:ascii="Times New Roman" w:hAnsi="Times New Roman"/>
          <w:sz w:val="24"/>
          <w:szCs w:val="24"/>
          <w:lang w:val="es-ES"/>
        </w:rPr>
      </w:pPr>
      <w:r w:rsidRPr="00266A15">
        <w:rPr>
          <w:rFonts w:ascii="Times New Roman" w:hAnsi="Times New Roman"/>
          <w:b/>
          <w:sz w:val="24"/>
          <w:szCs w:val="24"/>
          <w:lang w:val="es-ES"/>
        </w:rPr>
        <w:tab/>
      </w:r>
      <w:r w:rsidR="0014553D" w:rsidRPr="00266A15">
        <w:rPr>
          <w:rFonts w:ascii="Times New Roman" w:hAnsi="Times New Roman"/>
          <w:sz w:val="24"/>
          <w:szCs w:val="24"/>
          <w:lang w:val="es-ES"/>
        </w:rPr>
        <w:t xml:space="preserve">La diversidad se ha atendido </w:t>
      </w:r>
      <w:r w:rsidR="00BA192C" w:rsidRPr="00266A15">
        <w:rPr>
          <w:rFonts w:ascii="Times New Roman" w:hAnsi="Times New Roman"/>
          <w:sz w:val="24"/>
          <w:szCs w:val="24"/>
          <w:lang w:val="es-ES"/>
        </w:rPr>
        <w:t xml:space="preserve">de distintas formas a lo largo del tiempo. En un primer momento, la diversidad fue atendida desde un modelo médico asistencialista, cuya única finalidad fue lograr la “normalización” de las personas; posteriormente surgen modelos como el de la educación especial y el de la integración, </w:t>
      </w:r>
      <w:proofErr w:type="gramStart"/>
      <w:r w:rsidR="00BA192C" w:rsidRPr="00266A15">
        <w:rPr>
          <w:rFonts w:ascii="Times New Roman" w:hAnsi="Times New Roman"/>
          <w:sz w:val="24"/>
          <w:szCs w:val="24"/>
          <w:lang w:val="es-ES"/>
        </w:rPr>
        <w:t>que</w:t>
      </w:r>
      <w:proofErr w:type="gramEnd"/>
      <w:r w:rsidR="00BA192C" w:rsidRPr="00266A15">
        <w:rPr>
          <w:rFonts w:ascii="Times New Roman" w:hAnsi="Times New Roman"/>
          <w:sz w:val="24"/>
          <w:szCs w:val="24"/>
          <w:lang w:val="es-ES"/>
        </w:rPr>
        <w:t xml:space="preserve"> si bien representan un inmenso avance en la atención a la diversidad, lo hacen desde un paradigma del déficit, es decir, se ve al alumno como responsable de sus deficiencias en el aprendizaje. Finalmente, las tendencias internacionales y nacionales buscan que la diversidad sea aten</w:t>
      </w:r>
      <w:r w:rsidR="001855E0" w:rsidRPr="00266A15">
        <w:rPr>
          <w:rFonts w:ascii="Times New Roman" w:hAnsi="Times New Roman"/>
          <w:sz w:val="24"/>
          <w:szCs w:val="24"/>
          <w:lang w:val="es-ES"/>
        </w:rPr>
        <w:t>d</w:t>
      </w:r>
      <w:r w:rsidR="00BA192C" w:rsidRPr="00266A15">
        <w:rPr>
          <w:rFonts w:ascii="Times New Roman" w:hAnsi="Times New Roman"/>
          <w:sz w:val="24"/>
          <w:szCs w:val="24"/>
          <w:lang w:val="es-ES"/>
        </w:rPr>
        <w:t xml:space="preserve">ida desde el modelo inclusivo, </w:t>
      </w:r>
      <w:r w:rsidR="001855E0" w:rsidRPr="00266A15">
        <w:rPr>
          <w:rFonts w:ascii="Times New Roman" w:hAnsi="Times New Roman"/>
          <w:sz w:val="24"/>
          <w:szCs w:val="24"/>
          <w:lang w:val="es-ES"/>
        </w:rPr>
        <w:t xml:space="preserve">que se caracteriza por posicionar las dificultades en la forma de enseñanza del profesor, y no en la </w:t>
      </w:r>
      <w:r w:rsidR="0014553D" w:rsidRPr="00266A15">
        <w:rPr>
          <w:rFonts w:ascii="Times New Roman" w:hAnsi="Times New Roman"/>
          <w:sz w:val="24"/>
          <w:szCs w:val="24"/>
          <w:lang w:val="es-ES"/>
        </w:rPr>
        <w:t>forma de aprendizaje del alumno.</w:t>
      </w:r>
    </w:p>
    <w:p w14:paraId="519A90C9" w14:textId="2F264F1E" w:rsidR="00413911" w:rsidRPr="00266A15" w:rsidRDefault="00D6418D" w:rsidP="00266A15">
      <w:pPr>
        <w:jc w:val="both"/>
        <w:rPr>
          <w:rFonts w:ascii="Times New Roman" w:hAnsi="Times New Roman"/>
          <w:sz w:val="24"/>
          <w:szCs w:val="24"/>
          <w:lang w:val="es-ES"/>
        </w:rPr>
      </w:pPr>
      <w:r w:rsidRPr="00266A15">
        <w:rPr>
          <w:rFonts w:ascii="Times New Roman" w:hAnsi="Times New Roman"/>
          <w:sz w:val="24"/>
          <w:szCs w:val="24"/>
          <w:lang w:val="es-ES"/>
        </w:rPr>
        <w:tab/>
      </w:r>
      <w:r w:rsidR="00413911" w:rsidRPr="00266A15">
        <w:rPr>
          <w:rFonts w:ascii="Times New Roman" w:hAnsi="Times New Roman"/>
          <w:sz w:val="24"/>
          <w:szCs w:val="24"/>
          <w:lang w:val="es-ES"/>
        </w:rPr>
        <w:t xml:space="preserve">La educación inclusiva se ha comenzado a gestar en la educación básica; no obstante, al ser la diversidad una característica inherente a la condición </w:t>
      </w:r>
      <w:proofErr w:type="gramStart"/>
      <w:r w:rsidR="00413911" w:rsidRPr="00266A15">
        <w:rPr>
          <w:rFonts w:ascii="Times New Roman" w:hAnsi="Times New Roman"/>
          <w:sz w:val="24"/>
          <w:szCs w:val="24"/>
          <w:lang w:val="es-ES"/>
        </w:rPr>
        <w:t>humana,</w:t>
      </w:r>
      <w:proofErr w:type="gramEnd"/>
      <w:r w:rsidR="00413911" w:rsidRPr="00266A15">
        <w:rPr>
          <w:rFonts w:ascii="Times New Roman" w:hAnsi="Times New Roman"/>
          <w:sz w:val="24"/>
          <w:szCs w:val="24"/>
          <w:lang w:val="es-ES"/>
        </w:rPr>
        <w:t xml:space="preserve"> no debe atenderse únicamente </w:t>
      </w:r>
      <w:r w:rsidR="00933D4A" w:rsidRPr="00266A15">
        <w:rPr>
          <w:rFonts w:ascii="Times New Roman" w:hAnsi="Times New Roman"/>
          <w:sz w:val="24"/>
          <w:szCs w:val="24"/>
          <w:lang w:val="es-ES"/>
        </w:rPr>
        <w:t>en tal nivel educativo</w:t>
      </w:r>
      <w:r w:rsidR="00413911" w:rsidRPr="00266A15">
        <w:rPr>
          <w:rFonts w:ascii="Times New Roman" w:hAnsi="Times New Roman"/>
          <w:sz w:val="24"/>
          <w:szCs w:val="24"/>
          <w:lang w:val="es-ES"/>
        </w:rPr>
        <w:t>, sino que debe hacerse también en instituciones de educación superior. En la actualidad, es posible observar que el alumnado de educación superior se caracteriza por su homogeneidad, lo cual reafirma la necesidad de que el profesor desarrolle formas de enseñanza lo suficientemente flexibles, como para que todos, independientemente de sus c</w:t>
      </w:r>
      <w:r w:rsidR="00BD657F" w:rsidRPr="00266A15">
        <w:rPr>
          <w:rFonts w:ascii="Times New Roman" w:hAnsi="Times New Roman"/>
          <w:sz w:val="24"/>
          <w:szCs w:val="24"/>
          <w:lang w:val="es-ES"/>
        </w:rPr>
        <w:t>aracterísticas, puedan aprender y desarrollarse como profesionales.</w:t>
      </w:r>
      <w:r w:rsidR="00413911" w:rsidRPr="00266A15">
        <w:rPr>
          <w:rFonts w:ascii="Times New Roman" w:hAnsi="Times New Roman"/>
          <w:sz w:val="24"/>
          <w:szCs w:val="24"/>
          <w:lang w:val="es-ES"/>
        </w:rPr>
        <w:t xml:space="preserve"> </w:t>
      </w:r>
    </w:p>
    <w:p w14:paraId="3E70A7DE" w14:textId="680A690E" w:rsidR="00A70E14" w:rsidRPr="00266A15" w:rsidRDefault="00413911" w:rsidP="00266A15">
      <w:pPr>
        <w:jc w:val="both"/>
        <w:rPr>
          <w:rFonts w:ascii="Times New Roman" w:hAnsi="Times New Roman"/>
          <w:sz w:val="24"/>
          <w:szCs w:val="24"/>
        </w:rPr>
      </w:pPr>
      <w:r w:rsidRPr="00266A15">
        <w:rPr>
          <w:rFonts w:ascii="Times New Roman" w:hAnsi="Times New Roman"/>
          <w:sz w:val="24"/>
          <w:szCs w:val="24"/>
          <w:lang w:val="es-ES"/>
        </w:rPr>
        <w:tab/>
        <w:t>Actualmente es posible observar la heterogeneidad del alumnado</w:t>
      </w:r>
      <w:r w:rsidR="00C361DD" w:rsidRPr="00266A15">
        <w:rPr>
          <w:rFonts w:ascii="Times New Roman" w:hAnsi="Times New Roman"/>
          <w:sz w:val="24"/>
          <w:szCs w:val="24"/>
          <w:lang w:val="es-ES"/>
        </w:rPr>
        <w:t xml:space="preserve"> universitario</w:t>
      </w:r>
      <w:r w:rsidRPr="00266A15">
        <w:rPr>
          <w:rFonts w:ascii="Times New Roman" w:hAnsi="Times New Roman"/>
          <w:sz w:val="24"/>
          <w:szCs w:val="24"/>
          <w:lang w:val="es-ES"/>
        </w:rPr>
        <w:t xml:space="preserve">; </w:t>
      </w:r>
      <w:r w:rsidR="00C361DD" w:rsidRPr="00266A15">
        <w:rPr>
          <w:rFonts w:ascii="Times New Roman" w:hAnsi="Times New Roman"/>
          <w:sz w:val="24"/>
          <w:szCs w:val="24"/>
          <w:lang w:val="es-ES"/>
        </w:rPr>
        <w:t>sin embargo,</w:t>
      </w:r>
      <w:r w:rsidRPr="00266A15">
        <w:rPr>
          <w:rFonts w:ascii="Times New Roman" w:hAnsi="Times New Roman"/>
          <w:sz w:val="24"/>
          <w:szCs w:val="24"/>
          <w:lang w:val="es-ES"/>
        </w:rPr>
        <w:t xml:space="preserve"> que alumnos con distintas condiciones, características y formas de aprendizaje hayan ingresado</w:t>
      </w:r>
      <w:r w:rsidR="00933D4A" w:rsidRPr="00266A15">
        <w:rPr>
          <w:rFonts w:ascii="Times New Roman" w:hAnsi="Times New Roman"/>
          <w:sz w:val="24"/>
          <w:szCs w:val="24"/>
          <w:lang w:val="es-ES"/>
        </w:rPr>
        <w:t xml:space="preserve"> a la universidad</w:t>
      </w:r>
      <w:r w:rsidRPr="00266A15">
        <w:rPr>
          <w:rFonts w:ascii="Times New Roman" w:hAnsi="Times New Roman"/>
          <w:sz w:val="24"/>
          <w:szCs w:val="24"/>
          <w:lang w:val="es-ES"/>
        </w:rPr>
        <w:t xml:space="preserve"> no garantiza</w:t>
      </w:r>
      <w:r w:rsidR="00C361DD" w:rsidRPr="00266A15">
        <w:rPr>
          <w:rFonts w:ascii="Times New Roman" w:hAnsi="Times New Roman"/>
          <w:sz w:val="24"/>
          <w:szCs w:val="24"/>
          <w:lang w:val="es-ES"/>
        </w:rPr>
        <w:t xml:space="preserve"> su plena participación, de tal forma qu</w:t>
      </w:r>
      <w:r w:rsidR="00933D4A" w:rsidRPr="00266A15">
        <w:rPr>
          <w:rFonts w:ascii="Times New Roman" w:hAnsi="Times New Roman"/>
          <w:sz w:val="24"/>
          <w:szCs w:val="24"/>
          <w:lang w:val="es-ES"/>
        </w:rPr>
        <w:t>e</w:t>
      </w:r>
      <w:r w:rsidR="00BD657F" w:rsidRPr="00266A15">
        <w:rPr>
          <w:rFonts w:ascii="Times New Roman" w:hAnsi="Times New Roman"/>
          <w:sz w:val="24"/>
          <w:szCs w:val="24"/>
          <w:lang w:val="es-ES"/>
        </w:rPr>
        <w:t xml:space="preserve"> solo está</w:t>
      </w:r>
      <w:r w:rsidR="00C361DD" w:rsidRPr="00266A15">
        <w:rPr>
          <w:rFonts w:ascii="Times New Roman" w:hAnsi="Times New Roman"/>
          <w:sz w:val="24"/>
          <w:szCs w:val="24"/>
          <w:lang w:val="es-ES"/>
        </w:rPr>
        <w:t>n</w:t>
      </w:r>
      <w:r w:rsidR="00BD657F" w:rsidRPr="00266A15">
        <w:rPr>
          <w:rFonts w:ascii="Times New Roman" w:hAnsi="Times New Roman"/>
          <w:sz w:val="24"/>
          <w:szCs w:val="24"/>
          <w:lang w:val="es-ES"/>
        </w:rPr>
        <w:t xml:space="preserve"> presentes,</w:t>
      </w:r>
      <w:r w:rsidR="00C361DD" w:rsidRPr="00266A15">
        <w:rPr>
          <w:rFonts w:ascii="Times New Roman" w:hAnsi="Times New Roman"/>
          <w:sz w:val="24"/>
          <w:szCs w:val="24"/>
          <w:lang w:val="es-ES"/>
        </w:rPr>
        <w:t xml:space="preserve"> pero el contexto no favorece su aprendizaje. </w:t>
      </w:r>
      <w:r w:rsidR="00A70E14" w:rsidRPr="00266A15">
        <w:rPr>
          <w:rFonts w:ascii="Times New Roman" w:hAnsi="Times New Roman"/>
          <w:sz w:val="24"/>
          <w:szCs w:val="24"/>
        </w:rPr>
        <w:t xml:space="preserve">Castel (1997, en </w:t>
      </w:r>
      <w:proofErr w:type="spellStart"/>
      <w:r w:rsidR="00A70E14" w:rsidRPr="00266A15">
        <w:rPr>
          <w:rFonts w:ascii="Times New Roman" w:hAnsi="Times New Roman"/>
          <w:sz w:val="24"/>
          <w:szCs w:val="24"/>
        </w:rPr>
        <w:t>Gentili</w:t>
      </w:r>
      <w:proofErr w:type="spellEnd"/>
      <w:r w:rsidR="00A70E14" w:rsidRPr="00266A15">
        <w:rPr>
          <w:rFonts w:ascii="Times New Roman" w:hAnsi="Times New Roman"/>
          <w:sz w:val="24"/>
          <w:szCs w:val="24"/>
        </w:rPr>
        <w:t>, 2001) reconoce que ésta es una forma de exclusión que crece con fuerza en la actualidad, y que constituye una segregación disfrazada de inclu</w:t>
      </w:r>
      <w:r w:rsidR="007F0F6A" w:rsidRPr="00266A15">
        <w:rPr>
          <w:rFonts w:ascii="Times New Roman" w:hAnsi="Times New Roman"/>
          <w:sz w:val="24"/>
          <w:szCs w:val="24"/>
        </w:rPr>
        <w:t xml:space="preserve">sión, </w:t>
      </w:r>
      <w:r w:rsidR="00A70E14" w:rsidRPr="00266A15">
        <w:rPr>
          <w:rFonts w:ascii="Times New Roman" w:hAnsi="Times New Roman"/>
          <w:sz w:val="24"/>
          <w:szCs w:val="24"/>
        </w:rPr>
        <w:t xml:space="preserve">es decir, se genera una situación en la que los excluidos pueden estar junto a los </w:t>
      </w:r>
      <w:proofErr w:type="gramStart"/>
      <w:r w:rsidR="00A70E14" w:rsidRPr="00266A15">
        <w:rPr>
          <w:rFonts w:ascii="Times New Roman" w:hAnsi="Times New Roman"/>
          <w:sz w:val="24"/>
          <w:szCs w:val="24"/>
        </w:rPr>
        <w:t>incluidos</w:t>
      </w:r>
      <w:proofErr w:type="gramEnd"/>
      <w:r w:rsidR="00A70E14" w:rsidRPr="00266A15">
        <w:rPr>
          <w:rFonts w:ascii="Times New Roman" w:hAnsi="Times New Roman"/>
          <w:sz w:val="24"/>
          <w:szCs w:val="24"/>
        </w:rPr>
        <w:t xml:space="preserve"> pero en una condición de inferioridad y abandono.</w:t>
      </w:r>
    </w:p>
    <w:p w14:paraId="1A9A5A0C" w14:textId="77777777" w:rsidR="00A70E14" w:rsidRPr="00266A15" w:rsidRDefault="00A70E14" w:rsidP="00266A15">
      <w:pPr>
        <w:ind w:firstLine="708"/>
        <w:jc w:val="both"/>
        <w:rPr>
          <w:rFonts w:ascii="Times New Roman" w:hAnsi="Times New Roman"/>
          <w:sz w:val="24"/>
          <w:szCs w:val="24"/>
        </w:rPr>
      </w:pPr>
      <w:r w:rsidRPr="00266A15">
        <w:rPr>
          <w:rFonts w:ascii="Times New Roman" w:hAnsi="Times New Roman"/>
          <w:sz w:val="24"/>
          <w:szCs w:val="24"/>
        </w:rPr>
        <w:t xml:space="preserve">Ante este panorama resulta indispensable trabajar dentro de las instituciones de educación superior, para que sea posible construir una Cultura de la Diversidad (López-Melero, 2004) que promueva una visión de la diferencia como valor y derecho humano, y que favorezca la creación de contextos educativos en donde todos tengan posibilidades reales  de aprender y formarse como profesionistas; de esta forma las características individuales del alumnado dejarían de representar una justificación  para la segregación. </w:t>
      </w:r>
    </w:p>
    <w:p w14:paraId="66B2941A" w14:textId="5EAEAB98" w:rsidR="00933D4A" w:rsidRPr="00266A15" w:rsidRDefault="00A70E14" w:rsidP="00266A15">
      <w:pPr>
        <w:ind w:firstLine="708"/>
        <w:jc w:val="both"/>
        <w:rPr>
          <w:rFonts w:ascii="Times New Roman" w:hAnsi="Times New Roman"/>
          <w:sz w:val="24"/>
          <w:szCs w:val="24"/>
        </w:rPr>
      </w:pPr>
      <w:r w:rsidRPr="00266A15">
        <w:rPr>
          <w:rFonts w:ascii="Times New Roman" w:hAnsi="Times New Roman"/>
          <w:sz w:val="24"/>
          <w:szCs w:val="24"/>
        </w:rPr>
        <w:t>Lograr lo anterior requiere del esfuerzo y la participación de todos los actores educativos, principalmente del profesorado, pues su papel educativo resulta indispensable para brindar una enseñanza que atienda a la diversidad a través de la interacción que mantiene con el alumnado. En esta persp</w:t>
      </w:r>
      <w:r w:rsidR="00BD657F" w:rsidRPr="00266A15">
        <w:rPr>
          <w:rFonts w:ascii="Times New Roman" w:hAnsi="Times New Roman"/>
          <w:sz w:val="24"/>
          <w:szCs w:val="24"/>
        </w:rPr>
        <w:t xml:space="preserve">ectiva, es de suma importancia </w:t>
      </w:r>
      <w:r w:rsidRPr="00266A15">
        <w:rPr>
          <w:rFonts w:ascii="Times New Roman" w:hAnsi="Times New Roman"/>
          <w:sz w:val="24"/>
          <w:szCs w:val="24"/>
        </w:rPr>
        <w:t xml:space="preserve">centrar la atención en la </w:t>
      </w:r>
      <w:r w:rsidRPr="00266A15">
        <w:rPr>
          <w:rFonts w:ascii="Times New Roman" w:hAnsi="Times New Roman"/>
          <w:sz w:val="24"/>
          <w:szCs w:val="24"/>
        </w:rPr>
        <w:lastRenderedPageBreak/>
        <w:t xml:space="preserve">formación permanente de los docentes universitarios, para que les sea posible apropiarse de las características profesionales necesarias para lograr el aprendizaje del alumnado desde una mirada inclusiva. </w:t>
      </w:r>
    </w:p>
    <w:p w14:paraId="2E7D38CF" w14:textId="3836F282" w:rsidR="00A70E14" w:rsidRPr="00266A15" w:rsidRDefault="00933D4A" w:rsidP="00266A15">
      <w:pPr>
        <w:ind w:firstLine="708"/>
        <w:jc w:val="both"/>
        <w:rPr>
          <w:rFonts w:ascii="Times New Roman" w:hAnsi="Times New Roman"/>
          <w:sz w:val="24"/>
          <w:szCs w:val="24"/>
        </w:rPr>
      </w:pPr>
      <w:r w:rsidRPr="00266A15">
        <w:rPr>
          <w:rFonts w:ascii="Times New Roman" w:hAnsi="Times New Roman"/>
          <w:sz w:val="24"/>
          <w:szCs w:val="24"/>
        </w:rPr>
        <w:t>E</w:t>
      </w:r>
      <w:r w:rsidR="00BD657F" w:rsidRPr="00266A15">
        <w:rPr>
          <w:rFonts w:ascii="Times New Roman" w:hAnsi="Times New Roman"/>
          <w:sz w:val="24"/>
          <w:szCs w:val="24"/>
        </w:rPr>
        <w:t>ste</w:t>
      </w:r>
      <w:r w:rsidRPr="00266A15">
        <w:rPr>
          <w:rFonts w:ascii="Times New Roman" w:hAnsi="Times New Roman"/>
          <w:sz w:val="24"/>
          <w:szCs w:val="24"/>
        </w:rPr>
        <w:t xml:space="preserve"> proyecto </w:t>
      </w:r>
      <w:r w:rsidR="006B2D88" w:rsidRPr="00266A15">
        <w:rPr>
          <w:rFonts w:ascii="Times New Roman" w:hAnsi="Times New Roman"/>
          <w:sz w:val="24"/>
          <w:szCs w:val="24"/>
        </w:rPr>
        <w:t xml:space="preserve">de asesoramiento </w:t>
      </w:r>
      <w:r w:rsidR="00077E05" w:rsidRPr="00266A15">
        <w:rPr>
          <w:rFonts w:ascii="Times New Roman" w:hAnsi="Times New Roman"/>
          <w:sz w:val="24"/>
          <w:szCs w:val="24"/>
        </w:rPr>
        <w:t xml:space="preserve">psicopedagógico </w:t>
      </w:r>
      <w:r w:rsidR="006B2D88" w:rsidRPr="00266A15">
        <w:rPr>
          <w:rFonts w:ascii="Times New Roman" w:hAnsi="Times New Roman"/>
          <w:sz w:val="24"/>
          <w:szCs w:val="24"/>
        </w:rPr>
        <w:t xml:space="preserve">para la atención a la diversidad </w:t>
      </w:r>
      <w:r w:rsidRPr="00266A15">
        <w:rPr>
          <w:rFonts w:ascii="Times New Roman" w:hAnsi="Times New Roman"/>
          <w:sz w:val="24"/>
          <w:szCs w:val="24"/>
        </w:rPr>
        <w:t>se genera a partir del ingreso de un alumno con discapacidad visual</w:t>
      </w:r>
      <w:r w:rsidR="004741DF" w:rsidRPr="00266A15">
        <w:rPr>
          <w:rFonts w:ascii="Times New Roman" w:hAnsi="Times New Roman"/>
          <w:sz w:val="24"/>
          <w:szCs w:val="24"/>
        </w:rPr>
        <w:t xml:space="preserve"> a una determinada Institución de Educación Superior</w:t>
      </w:r>
      <w:r w:rsidRPr="00266A15">
        <w:rPr>
          <w:rFonts w:ascii="Times New Roman" w:hAnsi="Times New Roman"/>
          <w:sz w:val="24"/>
          <w:szCs w:val="24"/>
        </w:rPr>
        <w:t>, lo cual provocó confusión e incertidumbre en toda comunidad, especialmente entre el profesorado</w:t>
      </w:r>
      <w:r w:rsidR="00B31699" w:rsidRPr="00266A15">
        <w:rPr>
          <w:rFonts w:ascii="Times New Roman" w:hAnsi="Times New Roman"/>
          <w:sz w:val="24"/>
          <w:szCs w:val="24"/>
        </w:rPr>
        <w:t xml:space="preserve">, quienes coincidían en que el alumno </w:t>
      </w:r>
      <w:r w:rsidR="00666B86" w:rsidRPr="00266A15">
        <w:rPr>
          <w:rFonts w:ascii="Times New Roman" w:hAnsi="Times New Roman"/>
          <w:sz w:val="24"/>
          <w:szCs w:val="24"/>
        </w:rPr>
        <w:t>no podría cursar la carrera</w:t>
      </w:r>
      <w:r w:rsidRPr="00266A15">
        <w:rPr>
          <w:rFonts w:ascii="Times New Roman" w:hAnsi="Times New Roman"/>
          <w:sz w:val="24"/>
          <w:szCs w:val="24"/>
        </w:rPr>
        <w:t xml:space="preserve">. Esta situación </w:t>
      </w:r>
      <w:r w:rsidR="004741DF" w:rsidRPr="00266A15">
        <w:rPr>
          <w:rFonts w:ascii="Times New Roman" w:hAnsi="Times New Roman"/>
          <w:sz w:val="24"/>
          <w:szCs w:val="24"/>
        </w:rPr>
        <w:t xml:space="preserve">volcó la </w:t>
      </w:r>
      <w:r w:rsidRPr="00266A15">
        <w:rPr>
          <w:rFonts w:ascii="Times New Roman" w:hAnsi="Times New Roman"/>
          <w:sz w:val="24"/>
          <w:szCs w:val="24"/>
        </w:rPr>
        <w:t xml:space="preserve">atención hacia la heterogeneidad que caracteriza a </w:t>
      </w:r>
      <w:r w:rsidR="00666B86" w:rsidRPr="00266A15">
        <w:rPr>
          <w:rFonts w:ascii="Times New Roman" w:hAnsi="Times New Roman"/>
          <w:sz w:val="24"/>
          <w:szCs w:val="24"/>
        </w:rPr>
        <w:t xml:space="preserve">toda </w:t>
      </w:r>
      <w:r w:rsidRPr="00266A15">
        <w:rPr>
          <w:rFonts w:ascii="Times New Roman" w:hAnsi="Times New Roman"/>
          <w:sz w:val="24"/>
          <w:szCs w:val="24"/>
        </w:rPr>
        <w:t>la población estudiantil, y develó la necesidad de formar docentes universitarios preparados para atender a la diversidad desde la inclusión, es decir, desde una perspectiva en donde las diferencias del alumnado no representan un obstáculo para el aprendizaje, sino una oportunidad para enriquecer el contexto de enseñanza, de tal manera que la formación profesional de todos los estudiantes se fortalezca.</w:t>
      </w:r>
    </w:p>
    <w:p w14:paraId="580FD683" w14:textId="3487A8E6" w:rsidR="009F6390" w:rsidRDefault="009F6390" w:rsidP="00266A15">
      <w:pPr>
        <w:jc w:val="both"/>
        <w:rPr>
          <w:rFonts w:ascii="Times New Roman" w:hAnsi="Times New Roman"/>
          <w:b/>
          <w:sz w:val="24"/>
          <w:szCs w:val="24"/>
        </w:rPr>
      </w:pPr>
      <w:r>
        <w:rPr>
          <w:rFonts w:ascii="Times New Roman" w:hAnsi="Times New Roman"/>
          <w:b/>
          <w:sz w:val="24"/>
          <w:szCs w:val="24"/>
        </w:rPr>
        <w:t>2. Marco Teórico</w:t>
      </w:r>
    </w:p>
    <w:p w14:paraId="35E78393" w14:textId="4AF3DF29" w:rsidR="00F0040B" w:rsidRPr="00266A15" w:rsidRDefault="004F4B5C" w:rsidP="00266A15">
      <w:pPr>
        <w:jc w:val="both"/>
        <w:rPr>
          <w:rFonts w:ascii="Times New Roman" w:hAnsi="Times New Roman"/>
          <w:b/>
          <w:sz w:val="24"/>
          <w:szCs w:val="24"/>
        </w:rPr>
      </w:pPr>
      <w:r>
        <w:rPr>
          <w:rFonts w:ascii="Times New Roman" w:hAnsi="Times New Roman"/>
          <w:b/>
          <w:sz w:val="24"/>
          <w:szCs w:val="24"/>
        </w:rPr>
        <w:t xml:space="preserve">2.1 </w:t>
      </w:r>
      <w:r w:rsidR="00F0040B" w:rsidRPr="00266A15">
        <w:rPr>
          <w:rFonts w:ascii="Times New Roman" w:hAnsi="Times New Roman"/>
          <w:b/>
          <w:sz w:val="24"/>
          <w:szCs w:val="24"/>
        </w:rPr>
        <w:t>Las diferencias como diversidad</w:t>
      </w:r>
    </w:p>
    <w:p w14:paraId="0DAF7C37" w14:textId="74C7912E" w:rsidR="00F0040B" w:rsidRPr="00266A15" w:rsidRDefault="00F0040B" w:rsidP="00266A15">
      <w:pPr>
        <w:ind w:firstLine="708"/>
        <w:jc w:val="both"/>
        <w:rPr>
          <w:rFonts w:ascii="Times New Roman" w:hAnsi="Times New Roman"/>
          <w:sz w:val="24"/>
          <w:szCs w:val="24"/>
        </w:rPr>
      </w:pPr>
      <w:r w:rsidRPr="00266A15">
        <w:rPr>
          <w:rFonts w:ascii="Times New Roman" w:hAnsi="Times New Roman"/>
          <w:sz w:val="24"/>
          <w:szCs w:val="24"/>
        </w:rPr>
        <w:t xml:space="preserve">La diferencia es una característica inherente a cada ser humano, por lo que es necesario concebirla </w:t>
      </w:r>
      <w:r w:rsidR="000506A4" w:rsidRPr="00266A15">
        <w:rPr>
          <w:rFonts w:ascii="Times New Roman" w:hAnsi="Times New Roman"/>
          <w:sz w:val="24"/>
          <w:szCs w:val="24"/>
        </w:rPr>
        <w:t>c</w:t>
      </w:r>
      <w:r w:rsidRPr="00266A15">
        <w:rPr>
          <w:rFonts w:ascii="Times New Roman" w:hAnsi="Times New Roman"/>
          <w:sz w:val="24"/>
          <w:szCs w:val="24"/>
        </w:rPr>
        <w:t>omo un valor y un derecho de cada persona (López-Melero, 2004</w:t>
      </w:r>
      <w:proofErr w:type="gramStart"/>
      <w:r w:rsidRPr="00266A15">
        <w:rPr>
          <w:rFonts w:ascii="Times New Roman" w:hAnsi="Times New Roman"/>
          <w:sz w:val="24"/>
          <w:szCs w:val="24"/>
        </w:rPr>
        <w:t>);  ésta</w:t>
      </w:r>
      <w:proofErr w:type="gramEnd"/>
      <w:r w:rsidRPr="00266A15">
        <w:rPr>
          <w:rFonts w:ascii="Times New Roman" w:hAnsi="Times New Roman"/>
          <w:sz w:val="24"/>
          <w:szCs w:val="24"/>
        </w:rPr>
        <w:t xml:space="preserve"> diferencia puede darse en función de distintas razones, ya sea por la edad, el sexo, la religión, el color de piel, la religión, los intereses, la condición social, la discapacidad, entre muchas otras. Cuando varias personas conforman un grupo, cada una trae consigo esas diferencias particulares, </w:t>
      </w:r>
      <w:proofErr w:type="gramStart"/>
      <w:r w:rsidRPr="00266A15">
        <w:rPr>
          <w:rFonts w:ascii="Times New Roman" w:hAnsi="Times New Roman"/>
          <w:sz w:val="24"/>
          <w:szCs w:val="24"/>
        </w:rPr>
        <w:t>que</w:t>
      </w:r>
      <w:proofErr w:type="gramEnd"/>
      <w:r w:rsidRPr="00266A15">
        <w:rPr>
          <w:rFonts w:ascii="Times New Roman" w:hAnsi="Times New Roman"/>
          <w:sz w:val="24"/>
          <w:szCs w:val="24"/>
        </w:rPr>
        <w:t xml:space="preserve"> al converger en un solo espacio, le dan sentido al concepto de diversidad. </w:t>
      </w:r>
    </w:p>
    <w:p w14:paraId="203D0D58" w14:textId="77777777" w:rsidR="00F0040B" w:rsidRPr="00266A15" w:rsidRDefault="00F0040B" w:rsidP="00266A15">
      <w:pPr>
        <w:ind w:firstLine="708"/>
        <w:jc w:val="both"/>
        <w:rPr>
          <w:rFonts w:ascii="Times New Roman" w:hAnsi="Times New Roman"/>
          <w:sz w:val="24"/>
          <w:szCs w:val="24"/>
        </w:rPr>
      </w:pPr>
      <w:r w:rsidRPr="00266A15">
        <w:rPr>
          <w:rFonts w:ascii="Times New Roman" w:hAnsi="Times New Roman"/>
          <w:sz w:val="24"/>
          <w:szCs w:val="24"/>
        </w:rPr>
        <w:t>En este sentido, Parrilla (1999</w:t>
      </w:r>
      <w:proofErr w:type="gramStart"/>
      <w:r w:rsidRPr="00266A15">
        <w:rPr>
          <w:rFonts w:ascii="Times New Roman" w:hAnsi="Times New Roman"/>
          <w:sz w:val="24"/>
          <w:szCs w:val="24"/>
        </w:rPr>
        <w:t>)  sostiene</w:t>
      </w:r>
      <w:proofErr w:type="gramEnd"/>
      <w:r w:rsidRPr="00266A15">
        <w:rPr>
          <w:rFonts w:ascii="Times New Roman" w:hAnsi="Times New Roman"/>
          <w:sz w:val="24"/>
          <w:szCs w:val="24"/>
        </w:rPr>
        <w:t xml:space="preserve"> que el concepto de “diversidad” no hace referencia a la diferencia de una sola persona, ni tampoco a la de determinados grupos sectoriales, sino que más bien se vincula a la idea de grupo, es decir, un grupo es diverso porque se compone de la  heterogeneidad originada por las características de cada uno de sus miembros. De esta forma sería inadecuado decir que la diversidad refiere a un pequeño subgrupo de personas con las mismas características (como es el caso de las personas con discapacidad), porque en realidad, lo diverso no son las personas sino su conjunto.</w:t>
      </w:r>
    </w:p>
    <w:p w14:paraId="6135A7C2" w14:textId="77777777" w:rsidR="00F0040B" w:rsidRPr="00266A15" w:rsidRDefault="00F0040B" w:rsidP="00266A15">
      <w:pPr>
        <w:ind w:firstLine="708"/>
        <w:jc w:val="both"/>
        <w:rPr>
          <w:rFonts w:ascii="Times New Roman" w:hAnsi="Times New Roman"/>
          <w:sz w:val="24"/>
          <w:szCs w:val="24"/>
        </w:rPr>
      </w:pPr>
      <w:r w:rsidRPr="00266A15">
        <w:rPr>
          <w:rFonts w:ascii="Times New Roman" w:hAnsi="Times New Roman"/>
          <w:sz w:val="24"/>
          <w:szCs w:val="24"/>
        </w:rPr>
        <w:t xml:space="preserve">Entonces es necesario </w:t>
      </w:r>
      <w:proofErr w:type="gramStart"/>
      <w:r w:rsidRPr="00266A15">
        <w:rPr>
          <w:rFonts w:ascii="Times New Roman" w:hAnsi="Times New Roman"/>
          <w:sz w:val="24"/>
          <w:szCs w:val="24"/>
        </w:rPr>
        <w:t>reconocer  que</w:t>
      </w:r>
      <w:proofErr w:type="gramEnd"/>
      <w:r w:rsidRPr="00266A15">
        <w:rPr>
          <w:rFonts w:ascii="Times New Roman" w:hAnsi="Times New Roman"/>
          <w:sz w:val="24"/>
          <w:szCs w:val="24"/>
        </w:rPr>
        <w:t xml:space="preserve"> la diversidad es algo natural y común en los grupos humanos (López-Melero, 2004; </w:t>
      </w:r>
      <w:proofErr w:type="spellStart"/>
      <w:r w:rsidRPr="00266A15">
        <w:rPr>
          <w:rFonts w:ascii="Times New Roman" w:hAnsi="Times New Roman"/>
          <w:sz w:val="24"/>
          <w:szCs w:val="24"/>
        </w:rPr>
        <w:t>Moriña</w:t>
      </w:r>
      <w:proofErr w:type="spellEnd"/>
      <w:r w:rsidRPr="00266A15">
        <w:rPr>
          <w:rFonts w:ascii="Times New Roman" w:hAnsi="Times New Roman"/>
          <w:sz w:val="24"/>
          <w:szCs w:val="24"/>
        </w:rPr>
        <w:t xml:space="preserve">, 2004; Parrilla, 1999), por lo que no debe representar un motivo para la limitación de los derechos fundamentales y la segregación. </w:t>
      </w:r>
    </w:p>
    <w:p w14:paraId="62719F8E" w14:textId="77777777" w:rsidR="00F0040B" w:rsidRPr="00266A15" w:rsidRDefault="00F0040B" w:rsidP="00266A15">
      <w:pPr>
        <w:ind w:firstLine="708"/>
        <w:jc w:val="both"/>
        <w:rPr>
          <w:rFonts w:ascii="Times New Roman" w:hAnsi="Times New Roman"/>
          <w:sz w:val="24"/>
          <w:szCs w:val="24"/>
        </w:rPr>
      </w:pPr>
      <w:r w:rsidRPr="00266A15">
        <w:rPr>
          <w:rFonts w:ascii="Times New Roman" w:hAnsi="Times New Roman"/>
          <w:sz w:val="24"/>
          <w:szCs w:val="24"/>
        </w:rPr>
        <w:t xml:space="preserve">No obstante, esta visión amplia del concepto de diversidad, como una consecuencia natural dada por la interacción </w:t>
      </w:r>
      <w:proofErr w:type="gramStart"/>
      <w:r w:rsidRPr="00266A15">
        <w:rPr>
          <w:rFonts w:ascii="Times New Roman" w:hAnsi="Times New Roman"/>
          <w:sz w:val="24"/>
          <w:szCs w:val="24"/>
        </w:rPr>
        <w:t>de  personas</w:t>
      </w:r>
      <w:proofErr w:type="gramEnd"/>
      <w:r w:rsidRPr="00266A15">
        <w:rPr>
          <w:rFonts w:ascii="Times New Roman" w:hAnsi="Times New Roman"/>
          <w:sz w:val="24"/>
          <w:szCs w:val="24"/>
        </w:rPr>
        <w:t xml:space="preserve"> con diferencias particulares, no siempre es </w:t>
      </w:r>
      <w:r w:rsidRPr="00266A15">
        <w:rPr>
          <w:rFonts w:ascii="Times New Roman" w:hAnsi="Times New Roman"/>
          <w:sz w:val="24"/>
          <w:szCs w:val="24"/>
        </w:rPr>
        <w:lastRenderedPageBreak/>
        <w:t xml:space="preserve">aceptada; por el contrario se promueve una  tendencia a la homogenización, que rechaza y etiqueta cualquier manifestación de heterogeneidad, más aún en los espacios educativos. </w:t>
      </w:r>
    </w:p>
    <w:p w14:paraId="3C0301DF" w14:textId="207CD179" w:rsidR="00F0040B" w:rsidRPr="00266A15" w:rsidRDefault="00F0040B" w:rsidP="00266A15">
      <w:pPr>
        <w:ind w:firstLine="708"/>
        <w:jc w:val="both"/>
        <w:rPr>
          <w:rFonts w:ascii="Times New Roman" w:hAnsi="Times New Roman"/>
          <w:sz w:val="24"/>
          <w:szCs w:val="24"/>
        </w:rPr>
      </w:pPr>
      <w:r w:rsidRPr="00266A15">
        <w:rPr>
          <w:rFonts w:ascii="Times New Roman" w:hAnsi="Times New Roman"/>
          <w:sz w:val="24"/>
          <w:szCs w:val="24"/>
        </w:rPr>
        <w:t xml:space="preserve">Bajo esa perspectiva, López-Melero (2003) distingue dos paradigmas desde los cuales se concibe la diferencia: uno es el paradigma de déficit, en el cual las diferencias son concebidas como una enfermedad o una deficiencia en las personas, siendo éstas las únicas responsables de </w:t>
      </w:r>
      <w:r w:rsidR="00520E6A" w:rsidRPr="00266A15">
        <w:rPr>
          <w:rFonts w:ascii="Times New Roman" w:hAnsi="Times New Roman"/>
          <w:sz w:val="24"/>
          <w:szCs w:val="24"/>
        </w:rPr>
        <w:t>e</w:t>
      </w:r>
      <w:r w:rsidRPr="00266A15">
        <w:rPr>
          <w:rFonts w:ascii="Times New Roman" w:hAnsi="Times New Roman"/>
          <w:sz w:val="24"/>
          <w:szCs w:val="24"/>
        </w:rPr>
        <w:t xml:space="preserve">sta condición; el otro es el paradigma competencial o inclusivo, donde las diferencias se interpretan como un valor y un derecho que debe ser considerado por el contexto para ofrecer posibilidades de desarrollo.  Por tanto resulta indispensable emprender acciones para que las instituciones educativas transiten del paradigma del déficit al paradigma competencial, pues lograr una Cultura de la </w:t>
      </w:r>
      <w:proofErr w:type="gramStart"/>
      <w:r w:rsidRPr="00266A15">
        <w:rPr>
          <w:rFonts w:ascii="Times New Roman" w:hAnsi="Times New Roman"/>
          <w:sz w:val="24"/>
          <w:szCs w:val="24"/>
        </w:rPr>
        <w:t>Diversidad  requiere</w:t>
      </w:r>
      <w:proofErr w:type="gramEnd"/>
      <w:r w:rsidRPr="00266A15">
        <w:rPr>
          <w:rFonts w:ascii="Times New Roman" w:hAnsi="Times New Roman"/>
          <w:sz w:val="24"/>
          <w:szCs w:val="24"/>
        </w:rPr>
        <w:t xml:space="preserve"> un cambio de paradigma que conciba las diferencias como lo más genuino del ser humano. </w:t>
      </w:r>
    </w:p>
    <w:p w14:paraId="5A6BA871" w14:textId="77777777" w:rsidR="00F0040B" w:rsidRPr="00266A15" w:rsidRDefault="00F0040B" w:rsidP="00266A15">
      <w:pPr>
        <w:ind w:firstLine="708"/>
        <w:jc w:val="both"/>
        <w:rPr>
          <w:rFonts w:ascii="Times New Roman" w:hAnsi="Times New Roman"/>
          <w:sz w:val="24"/>
          <w:szCs w:val="24"/>
        </w:rPr>
      </w:pPr>
      <w:r w:rsidRPr="00266A15">
        <w:rPr>
          <w:rFonts w:ascii="Times New Roman" w:hAnsi="Times New Roman"/>
          <w:sz w:val="24"/>
          <w:szCs w:val="24"/>
        </w:rPr>
        <w:t>Para promover esta Cultura de la Diversidad dentro de las aulas (López-Melero, 2004), no se necesita solamente poner a personas con diferencias significativas en un aula ordinaria para que aprendan lo que puedan estando con el resto, sino que se trata de una lucha por evitar la segregación, implementando un modelo educativo en donde el profesor sea responsable y capaz de ofrecer una educación para todos y con todos.</w:t>
      </w:r>
    </w:p>
    <w:p w14:paraId="6F29EE7C" w14:textId="77777777" w:rsidR="00F0040B" w:rsidRPr="00266A15" w:rsidRDefault="00F0040B" w:rsidP="00266A15">
      <w:pPr>
        <w:ind w:firstLine="708"/>
        <w:jc w:val="both"/>
        <w:rPr>
          <w:rFonts w:ascii="Times New Roman" w:hAnsi="Times New Roman"/>
          <w:sz w:val="24"/>
          <w:szCs w:val="24"/>
        </w:rPr>
      </w:pPr>
      <w:r w:rsidRPr="00266A15">
        <w:rPr>
          <w:rFonts w:ascii="Times New Roman" w:hAnsi="Times New Roman"/>
          <w:sz w:val="24"/>
          <w:szCs w:val="24"/>
        </w:rPr>
        <w:t>Tomando en cuenta esta visión de las diferencias, se asume que es necesario implementar procesos educativos en los que se atienda a la diversidad, pues así se dejará de dividir a los alumnos que “si saben aprender” y por tanto si se les puede enseñar, de aquellos que “no pueden aprender” y por lo tanto no se les puede enseñar, para pasar a una verdadera educación en la diversidad, que esté centrada en las posibilidades de los estudiantes y no en sus supuestos déficits; al entender la realidad educativa desde este panorama, el foco de atención no estará centrado únicamente en  aquél aprende, sino también en aquél que enseña (</w:t>
      </w:r>
      <w:proofErr w:type="spellStart"/>
      <w:r w:rsidRPr="00266A15">
        <w:rPr>
          <w:rFonts w:ascii="Times New Roman" w:hAnsi="Times New Roman"/>
          <w:sz w:val="24"/>
          <w:szCs w:val="24"/>
        </w:rPr>
        <w:t>Tort</w:t>
      </w:r>
      <w:proofErr w:type="spellEnd"/>
      <w:r w:rsidRPr="00266A15">
        <w:rPr>
          <w:rFonts w:ascii="Times New Roman" w:hAnsi="Times New Roman"/>
          <w:sz w:val="24"/>
          <w:szCs w:val="24"/>
        </w:rPr>
        <w:t>, 2008).</w:t>
      </w:r>
    </w:p>
    <w:p w14:paraId="36AEF96B" w14:textId="27A939D3" w:rsidR="00F0040B" w:rsidRPr="00266A15" w:rsidRDefault="00F0040B" w:rsidP="00266A15">
      <w:pPr>
        <w:ind w:firstLine="708"/>
        <w:jc w:val="both"/>
        <w:rPr>
          <w:rFonts w:ascii="Times New Roman" w:hAnsi="Times New Roman"/>
          <w:sz w:val="24"/>
          <w:szCs w:val="24"/>
        </w:rPr>
      </w:pPr>
      <w:r w:rsidRPr="00266A15">
        <w:rPr>
          <w:rFonts w:ascii="Times New Roman" w:hAnsi="Times New Roman"/>
          <w:sz w:val="24"/>
          <w:szCs w:val="24"/>
        </w:rPr>
        <w:t xml:space="preserve">En respuesta, la atención a la diversidad  es una forma de percibir y construir la realidad educativa, ya que implica otorgar el derecho a la educación que naturalmente le corresponde a cada persona, independientemente de las diferencias particulares que lo caractericen (Díaz, 2002); por lo tanto, se trata de aceptar que toda el aula es diversa y que todos los alumnos tienen derechos a ser considerados desde su individualidad (Lira &amp; Ponce de León, 2006), y  no desde un estándar homogéneo en el que difícilmente la mayoría podría entrar. Es entonces cuando se vuelve necesario entender que la igualdad está en reconocer la diferencia como un derecho y aprender a aprender de la diversidad, con la finalidad de </w:t>
      </w:r>
      <w:proofErr w:type="gramStart"/>
      <w:r w:rsidRPr="00266A15">
        <w:rPr>
          <w:rFonts w:ascii="Times New Roman" w:hAnsi="Times New Roman"/>
          <w:sz w:val="24"/>
          <w:szCs w:val="24"/>
        </w:rPr>
        <w:t>eliminar  la</w:t>
      </w:r>
      <w:proofErr w:type="gramEnd"/>
      <w:r w:rsidRPr="00266A15">
        <w:rPr>
          <w:rFonts w:ascii="Times New Roman" w:hAnsi="Times New Roman"/>
          <w:sz w:val="24"/>
          <w:szCs w:val="24"/>
        </w:rPr>
        <w:t xml:space="preserve"> discriminación (Parrilla, 2004).</w:t>
      </w:r>
    </w:p>
    <w:p w14:paraId="09CC105E" w14:textId="77777777" w:rsidR="004F4B5C" w:rsidRDefault="004F4B5C" w:rsidP="00266A15">
      <w:pPr>
        <w:jc w:val="both"/>
        <w:rPr>
          <w:rFonts w:ascii="Times New Roman" w:hAnsi="Times New Roman"/>
          <w:b/>
          <w:sz w:val="24"/>
          <w:szCs w:val="24"/>
        </w:rPr>
      </w:pPr>
    </w:p>
    <w:p w14:paraId="34DEF5A0" w14:textId="77777777" w:rsidR="004F4B5C" w:rsidRDefault="004F4B5C" w:rsidP="00266A15">
      <w:pPr>
        <w:jc w:val="both"/>
        <w:rPr>
          <w:rFonts w:ascii="Times New Roman" w:hAnsi="Times New Roman"/>
          <w:b/>
          <w:sz w:val="24"/>
          <w:szCs w:val="24"/>
        </w:rPr>
      </w:pPr>
    </w:p>
    <w:p w14:paraId="221C0C00" w14:textId="04C92D64" w:rsidR="007B6115" w:rsidRPr="00266A15" w:rsidRDefault="004F4B5C" w:rsidP="00266A15">
      <w:pPr>
        <w:jc w:val="both"/>
        <w:rPr>
          <w:rFonts w:ascii="Times New Roman" w:hAnsi="Times New Roman"/>
          <w:b/>
          <w:sz w:val="24"/>
          <w:szCs w:val="24"/>
        </w:rPr>
      </w:pPr>
      <w:r>
        <w:rPr>
          <w:rFonts w:ascii="Times New Roman" w:hAnsi="Times New Roman"/>
          <w:b/>
          <w:sz w:val="24"/>
          <w:szCs w:val="24"/>
        </w:rPr>
        <w:lastRenderedPageBreak/>
        <w:t xml:space="preserve">2.2 </w:t>
      </w:r>
      <w:r w:rsidR="007B6115" w:rsidRPr="00266A15">
        <w:rPr>
          <w:rFonts w:ascii="Times New Roman" w:hAnsi="Times New Roman"/>
          <w:b/>
          <w:sz w:val="24"/>
          <w:szCs w:val="24"/>
        </w:rPr>
        <w:t>Formación docente para la atención a la diversidad</w:t>
      </w:r>
    </w:p>
    <w:p w14:paraId="4F2905EB" w14:textId="40D2E092" w:rsidR="006100DA" w:rsidRPr="00266A15" w:rsidRDefault="006100DA" w:rsidP="00266A15">
      <w:pPr>
        <w:ind w:firstLine="708"/>
        <w:jc w:val="both"/>
        <w:rPr>
          <w:rFonts w:ascii="Times New Roman" w:hAnsi="Times New Roman"/>
          <w:sz w:val="24"/>
          <w:szCs w:val="24"/>
        </w:rPr>
      </w:pPr>
      <w:r w:rsidRPr="00266A15">
        <w:rPr>
          <w:rFonts w:ascii="Times New Roman" w:hAnsi="Times New Roman"/>
          <w:sz w:val="24"/>
          <w:szCs w:val="24"/>
        </w:rPr>
        <w:t xml:space="preserve">Una de las perspectivas más comunes de formación docente es la académica, aquella en donde se considera que las cuestiones relacionadas con el proceso de enseñanza-aprendizaje son de superficial intelectualidad, por lo que se le da prioridad al conocimiento del contenido académico, y por tanto, para ser un buen docente </w:t>
      </w:r>
      <w:proofErr w:type="gramStart"/>
      <w:r w:rsidRPr="00266A15">
        <w:rPr>
          <w:rFonts w:ascii="Times New Roman" w:hAnsi="Times New Roman"/>
          <w:sz w:val="24"/>
          <w:szCs w:val="24"/>
        </w:rPr>
        <w:t>basta  dominar</w:t>
      </w:r>
      <w:proofErr w:type="gramEnd"/>
      <w:r w:rsidRPr="00266A15">
        <w:rPr>
          <w:rFonts w:ascii="Times New Roman" w:hAnsi="Times New Roman"/>
          <w:sz w:val="24"/>
          <w:szCs w:val="24"/>
        </w:rPr>
        <w:t xml:space="preserve"> los conocimientos que necesita transmitir al alumnado (Liston y </w:t>
      </w:r>
      <w:proofErr w:type="spellStart"/>
      <w:r w:rsidRPr="00266A15">
        <w:rPr>
          <w:rFonts w:ascii="Times New Roman" w:hAnsi="Times New Roman"/>
          <w:sz w:val="24"/>
          <w:szCs w:val="24"/>
        </w:rPr>
        <w:t>Zeichner</w:t>
      </w:r>
      <w:proofErr w:type="spellEnd"/>
      <w:r w:rsidRPr="00266A15">
        <w:rPr>
          <w:rFonts w:ascii="Times New Roman" w:hAnsi="Times New Roman"/>
          <w:sz w:val="24"/>
          <w:szCs w:val="24"/>
        </w:rPr>
        <w:t xml:space="preserve">, 1993; Pérez, 1992). Por su parte, Ferry (1991) reconoce </w:t>
      </w:r>
      <w:proofErr w:type="gramStart"/>
      <w:r w:rsidRPr="00266A15">
        <w:rPr>
          <w:rFonts w:ascii="Times New Roman" w:hAnsi="Times New Roman"/>
          <w:sz w:val="24"/>
          <w:szCs w:val="24"/>
        </w:rPr>
        <w:t>que</w:t>
      </w:r>
      <w:proofErr w:type="gramEnd"/>
      <w:r w:rsidRPr="00266A15">
        <w:rPr>
          <w:rFonts w:ascii="Times New Roman" w:hAnsi="Times New Roman"/>
          <w:sz w:val="24"/>
          <w:szCs w:val="24"/>
        </w:rPr>
        <w:t xml:space="preserve"> en esta perspectiva, a la cual llama “Modelo de formación centrado en las adquisiciones”, la prioridad de un docente es formarse para adquirir y dominar los contenidos de la asignatura, lo cual constituye una pedagogía tradicional que favorece poco a los alumnos. </w:t>
      </w:r>
    </w:p>
    <w:p w14:paraId="73D4E282" w14:textId="74FE27D6" w:rsidR="006100DA" w:rsidRPr="00266A15" w:rsidRDefault="006100DA" w:rsidP="00266A15">
      <w:pPr>
        <w:ind w:firstLine="708"/>
        <w:jc w:val="both"/>
        <w:rPr>
          <w:rFonts w:ascii="Times New Roman" w:hAnsi="Times New Roman"/>
          <w:sz w:val="24"/>
          <w:szCs w:val="24"/>
        </w:rPr>
      </w:pPr>
      <w:r w:rsidRPr="00266A15">
        <w:rPr>
          <w:rFonts w:ascii="Times New Roman" w:hAnsi="Times New Roman"/>
          <w:sz w:val="24"/>
          <w:szCs w:val="24"/>
        </w:rPr>
        <w:t xml:space="preserve">Otra de las perspectivas de formación docente más comunes y demandadas por las instituciones educativas es la técnica (Pérez, 1992), la cual se nombra así porque la enseñanza es concebida como una ciencia aplicada, en la que el profesor es un técnico que domina las aplicaciones del conocimiento científico producido por otros; por lo tanto, desde esta perspectiva sólo se requiere que el docente aprenda y aplique las técnicas didácticas necesarias para transmitir el conocimiento al alumnado. </w:t>
      </w:r>
    </w:p>
    <w:p w14:paraId="490282C6" w14:textId="554B4509" w:rsidR="006100DA" w:rsidRPr="00266A15" w:rsidRDefault="006100DA" w:rsidP="00266A15">
      <w:pPr>
        <w:ind w:firstLine="708"/>
        <w:jc w:val="both"/>
        <w:rPr>
          <w:rFonts w:ascii="Times New Roman" w:hAnsi="Times New Roman"/>
          <w:sz w:val="24"/>
          <w:szCs w:val="24"/>
        </w:rPr>
      </w:pPr>
      <w:r w:rsidRPr="00266A15">
        <w:rPr>
          <w:rFonts w:ascii="Times New Roman" w:hAnsi="Times New Roman"/>
          <w:sz w:val="24"/>
          <w:szCs w:val="24"/>
        </w:rPr>
        <w:t xml:space="preserve">De esta manera se piensa en el docente como un ejecutor de </w:t>
      </w:r>
      <w:proofErr w:type="spellStart"/>
      <w:r w:rsidRPr="00266A15">
        <w:rPr>
          <w:rFonts w:ascii="Times New Roman" w:hAnsi="Times New Roman"/>
          <w:sz w:val="24"/>
          <w:szCs w:val="24"/>
        </w:rPr>
        <w:t>curriculum</w:t>
      </w:r>
      <w:proofErr w:type="spellEnd"/>
      <w:r w:rsidRPr="00266A15">
        <w:rPr>
          <w:rFonts w:ascii="Times New Roman" w:hAnsi="Times New Roman"/>
          <w:sz w:val="24"/>
          <w:szCs w:val="24"/>
        </w:rPr>
        <w:t xml:space="preserve"> (Imbernón, 1998) que se limita a consumir la formación desde un enfoque técnico-científico, lo cual convierte la enseñanza en un proceso lineal e inflexible en el </w:t>
      </w:r>
      <w:proofErr w:type="gramStart"/>
      <w:r w:rsidRPr="00266A15">
        <w:rPr>
          <w:rFonts w:ascii="Times New Roman" w:hAnsi="Times New Roman"/>
          <w:sz w:val="24"/>
          <w:szCs w:val="24"/>
        </w:rPr>
        <w:t>que  los</w:t>
      </w:r>
      <w:proofErr w:type="gramEnd"/>
      <w:r w:rsidRPr="00266A15">
        <w:rPr>
          <w:rFonts w:ascii="Times New Roman" w:hAnsi="Times New Roman"/>
          <w:sz w:val="24"/>
          <w:szCs w:val="24"/>
        </w:rPr>
        <w:t xml:space="preserve"> alumnos deben adaptarse a las técnicas que el profesor ejecuta, y la consideración de sus características individuales durante el aprendizaje resulta imposible. </w:t>
      </w:r>
    </w:p>
    <w:p w14:paraId="005FAEFD" w14:textId="25FA5424" w:rsidR="006100DA" w:rsidRPr="00266A15" w:rsidRDefault="006100DA" w:rsidP="00266A15">
      <w:pPr>
        <w:ind w:firstLine="708"/>
        <w:jc w:val="both"/>
        <w:rPr>
          <w:rFonts w:ascii="Times New Roman" w:hAnsi="Times New Roman"/>
          <w:sz w:val="24"/>
          <w:szCs w:val="24"/>
        </w:rPr>
      </w:pPr>
      <w:r w:rsidRPr="00266A15">
        <w:rPr>
          <w:rFonts w:ascii="Times New Roman" w:hAnsi="Times New Roman"/>
          <w:sz w:val="24"/>
          <w:szCs w:val="24"/>
        </w:rPr>
        <w:t xml:space="preserve">Estas dos perspectivas son poco favorecedoras para la atención a la diversidad, por lo cual se plantea la formación docente desde una perspectiva práctico-reflexiva que busque la reconstrucción social (Pérez, 1992; Tagle, 2011). Aquí se concibe la enseñanza como una actividad crítica y ética, donde el docente es considerado un profesional independiente que reflexiona su práctica con base en los procesos de enseñanza y el contexto donde los lleva a cabo. Se resalta a los docentes como elementos importantes para la construcción de una sociedad justa, y considera al </w:t>
      </w:r>
      <w:proofErr w:type="spellStart"/>
      <w:r w:rsidRPr="00266A15">
        <w:rPr>
          <w:rFonts w:ascii="Times New Roman" w:hAnsi="Times New Roman"/>
          <w:sz w:val="24"/>
          <w:szCs w:val="24"/>
        </w:rPr>
        <w:t>curriculum</w:t>
      </w:r>
      <w:proofErr w:type="spellEnd"/>
      <w:r w:rsidRPr="00266A15">
        <w:rPr>
          <w:rFonts w:ascii="Times New Roman" w:hAnsi="Times New Roman"/>
          <w:sz w:val="24"/>
          <w:szCs w:val="24"/>
        </w:rPr>
        <w:t xml:space="preserve"> como el medio por el cual se lograría (Liston y </w:t>
      </w:r>
      <w:proofErr w:type="spellStart"/>
      <w:r w:rsidRPr="00266A15">
        <w:rPr>
          <w:rFonts w:ascii="Times New Roman" w:hAnsi="Times New Roman"/>
          <w:sz w:val="24"/>
          <w:szCs w:val="24"/>
        </w:rPr>
        <w:t>Zeichner</w:t>
      </w:r>
      <w:proofErr w:type="spellEnd"/>
      <w:r w:rsidRPr="00266A15">
        <w:rPr>
          <w:rFonts w:ascii="Times New Roman" w:hAnsi="Times New Roman"/>
          <w:sz w:val="24"/>
          <w:szCs w:val="24"/>
        </w:rPr>
        <w:t>, 1993).</w:t>
      </w:r>
    </w:p>
    <w:p w14:paraId="40F4E80B" w14:textId="125471C9" w:rsidR="006100DA" w:rsidRPr="00266A15" w:rsidRDefault="006100DA" w:rsidP="00266A15">
      <w:pPr>
        <w:ind w:firstLine="708"/>
        <w:jc w:val="both"/>
        <w:rPr>
          <w:rFonts w:ascii="Times New Roman" w:hAnsi="Times New Roman"/>
          <w:sz w:val="24"/>
          <w:szCs w:val="24"/>
        </w:rPr>
      </w:pPr>
      <w:r w:rsidRPr="00266A15">
        <w:rPr>
          <w:rFonts w:ascii="Times New Roman" w:hAnsi="Times New Roman"/>
          <w:sz w:val="24"/>
          <w:szCs w:val="24"/>
        </w:rPr>
        <w:t xml:space="preserve">A raíz de lo anterior surge el concepto de profesor investigador, que se concibe como aquél que conduce su docencia con ética, que parte de los intereses de los alumnos, y que tiene como prioridad investigar sobre su propia práctica para mejorarla, con lo cual asume una posición crítica que lo ayuda a plantear sus propias teorías y a validarlas en el aula.  Así, Imbernón (1998) afirma que el docente debe dejar de ser un ejecutor técnico para convertirse en </w:t>
      </w:r>
      <w:proofErr w:type="gramStart"/>
      <w:r w:rsidRPr="00266A15">
        <w:rPr>
          <w:rFonts w:ascii="Times New Roman" w:hAnsi="Times New Roman"/>
          <w:sz w:val="24"/>
          <w:szCs w:val="24"/>
        </w:rPr>
        <w:t>un  agente</w:t>
      </w:r>
      <w:proofErr w:type="gramEnd"/>
      <w:r w:rsidRPr="00266A15">
        <w:rPr>
          <w:rFonts w:ascii="Times New Roman" w:hAnsi="Times New Roman"/>
          <w:sz w:val="24"/>
          <w:szCs w:val="24"/>
        </w:rPr>
        <w:t xml:space="preserve"> investigador, constructor y crítico de su propia práctica, con lo </w:t>
      </w:r>
      <w:r w:rsidR="0074140F" w:rsidRPr="00266A15">
        <w:rPr>
          <w:rFonts w:ascii="Times New Roman" w:hAnsi="Times New Roman"/>
          <w:sz w:val="24"/>
          <w:szCs w:val="24"/>
        </w:rPr>
        <w:t xml:space="preserve">que atender a la diversidad se plantea como una posibilidad más cercana. </w:t>
      </w:r>
    </w:p>
    <w:p w14:paraId="6EC92023" w14:textId="3AE323B7" w:rsidR="00C361DD" w:rsidRPr="00266A15" w:rsidRDefault="004F4B5C" w:rsidP="00266A15">
      <w:pPr>
        <w:jc w:val="both"/>
        <w:rPr>
          <w:rFonts w:ascii="Times New Roman" w:hAnsi="Times New Roman"/>
          <w:b/>
          <w:sz w:val="24"/>
          <w:szCs w:val="24"/>
        </w:rPr>
      </w:pPr>
      <w:r>
        <w:rPr>
          <w:rFonts w:ascii="Times New Roman" w:hAnsi="Times New Roman"/>
          <w:b/>
          <w:sz w:val="24"/>
          <w:szCs w:val="24"/>
        </w:rPr>
        <w:lastRenderedPageBreak/>
        <w:t xml:space="preserve">3. </w:t>
      </w:r>
      <w:r w:rsidR="00DD40A6" w:rsidRPr="00266A15">
        <w:rPr>
          <w:rFonts w:ascii="Times New Roman" w:hAnsi="Times New Roman"/>
          <w:b/>
          <w:sz w:val="24"/>
          <w:szCs w:val="24"/>
        </w:rPr>
        <w:t>Diseño, desarrollo y evaluación del asesoramiento</w:t>
      </w:r>
    </w:p>
    <w:p w14:paraId="6804B741" w14:textId="1647ED93" w:rsidR="00D636D0" w:rsidRPr="00266A15" w:rsidRDefault="00D636D0" w:rsidP="00266A15">
      <w:pPr>
        <w:ind w:firstLine="708"/>
        <w:jc w:val="both"/>
        <w:rPr>
          <w:rFonts w:ascii="Times New Roman" w:hAnsi="Times New Roman"/>
          <w:sz w:val="24"/>
          <w:szCs w:val="24"/>
          <w:lang w:val="es-ES"/>
        </w:rPr>
      </w:pPr>
      <w:r w:rsidRPr="00266A15">
        <w:rPr>
          <w:rFonts w:ascii="Times New Roman" w:hAnsi="Times New Roman"/>
          <w:sz w:val="24"/>
          <w:szCs w:val="24"/>
        </w:rPr>
        <w:t xml:space="preserve">Para el diseño del </w:t>
      </w:r>
      <w:r w:rsidR="00CA0357" w:rsidRPr="00266A15">
        <w:rPr>
          <w:rFonts w:ascii="Times New Roman" w:hAnsi="Times New Roman"/>
          <w:sz w:val="24"/>
          <w:szCs w:val="24"/>
        </w:rPr>
        <w:t>asesoramiento</w:t>
      </w:r>
      <w:r w:rsidRPr="00266A15">
        <w:rPr>
          <w:rFonts w:ascii="Times New Roman" w:hAnsi="Times New Roman"/>
          <w:sz w:val="24"/>
          <w:szCs w:val="24"/>
        </w:rPr>
        <w:t xml:space="preserve"> se realizó un diagnóstico en torno a las características profesionales </w:t>
      </w:r>
      <w:r w:rsidR="00291CF6" w:rsidRPr="00266A15">
        <w:rPr>
          <w:rFonts w:ascii="Times New Roman" w:hAnsi="Times New Roman"/>
          <w:sz w:val="24"/>
          <w:szCs w:val="24"/>
        </w:rPr>
        <w:t>que favorecen la atención a la diversidad por parte del profesorado</w:t>
      </w:r>
      <w:r w:rsidR="0087268F" w:rsidRPr="00266A15">
        <w:rPr>
          <w:rFonts w:ascii="Times New Roman" w:hAnsi="Times New Roman"/>
          <w:sz w:val="24"/>
          <w:szCs w:val="24"/>
        </w:rPr>
        <w:t xml:space="preserve"> (Alegre, 2010)</w:t>
      </w:r>
      <w:r w:rsidR="00A66858" w:rsidRPr="00266A15">
        <w:rPr>
          <w:rFonts w:ascii="Times New Roman" w:hAnsi="Times New Roman"/>
          <w:sz w:val="24"/>
          <w:szCs w:val="24"/>
        </w:rPr>
        <w:t xml:space="preserve">, </w:t>
      </w:r>
      <w:r w:rsidR="0051678A">
        <w:rPr>
          <w:rFonts w:ascii="Times New Roman" w:hAnsi="Times New Roman"/>
          <w:sz w:val="24"/>
          <w:szCs w:val="24"/>
        </w:rPr>
        <w:t>y</w:t>
      </w:r>
      <w:r w:rsidR="00A66858" w:rsidRPr="00266A15">
        <w:rPr>
          <w:rFonts w:ascii="Times New Roman" w:hAnsi="Times New Roman"/>
          <w:sz w:val="24"/>
          <w:szCs w:val="24"/>
        </w:rPr>
        <w:t xml:space="preserve"> sobre </w:t>
      </w:r>
      <w:r w:rsidRPr="00266A15">
        <w:rPr>
          <w:rFonts w:ascii="Times New Roman" w:hAnsi="Times New Roman"/>
          <w:sz w:val="24"/>
          <w:szCs w:val="24"/>
        </w:rPr>
        <w:t>la postura institucional sobre la formación docente</w:t>
      </w:r>
      <w:r w:rsidR="00897006" w:rsidRPr="00266A15">
        <w:rPr>
          <w:rFonts w:ascii="Times New Roman" w:hAnsi="Times New Roman"/>
          <w:sz w:val="24"/>
          <w:szCs w:val="24"/>
        </w:rPr>
        <w:t xml:space="preserve">. </w:t>
      </w:r>
      <w:r w:rsidRPr="00266A15">
        <w:rPr>
          <w:rFonts w:ascii="Times New Roman" w:hAnsi="Times New Roman"/>
          <w:sz w:val="24"/>
          <w:szCs w:val="24"/>
        </w:rPr>
        <w:t xml:space="preserve">Para esto se diseñó y aplico un instrumento validado por juicio de expertos que evaluaba características tales como la comunicación con el alumnado, la motivación para el aprendizaje, la tutoría, la práctica reflexiva, la promoción del aprendizaje colaborativo, entre otras; asimismo se hizo análisis categórico a un diario de campo construido a lo largo del proceso diagnóstico y a distintos documentos institucionales sobre la formación docente. La interpretación de los resultados indicó que la enseñanza se realizaba desde el paradigma del déficit (López Melero, 2004), que la docencia se entendía desde una perspectiva académica y técnica (Pérez, 1992) y que era necesario mejorar la colaboración entre el profesorado. </w:t>
      </w:r>
    </w:p>
    <w:p w14:paraId="0F047E8D" w14:textId="30CC6834" w:rsidR="007F0F6A" w:rsidRPr="00266A15" w:rsidRDefault="007F0F6A" w:rsidP="00266A15">
      <w:pPr>
        <w:ind w:firstLine="708"/>
        <w:jc w:val="both"/>
        <w:rPr>
          <w:rFonts w:ascii="Times New Roman" w:hAnsi="Times New Roman"/>
          <w:sz w:val="24"/>
          <w:szCs w:val="24"/>
        </w:rPr>
      </w:pPr>
      <w:r w:rsidRPr="00266A15">
        <w:rPr>
          <w:rFonts w:ascii="Times New Roman" w:hAnsi="Times New Roman"/>
          <w:sz w:val="24"/>
          <w:szCs w:val="24"/>
        </w:rPr>
        <w:t xml:space="preserve">El asesoramiento para la atención a la diversidad </w:t>
      </w:r>
      <w:r w:rsidR="008732B1" w:rsidRPr="00266A15">
        <w:rPr>
          <w:rFonts w:ascii="Times New Roman" w:hAnsi="Times New Roman"/>
          <w:sz w:val="24"/>
          <w:szCs w:val="24"/>
        </w:rPr>
        <w:t xml:space="preserve">que se desarrolló con los profesores </w:t>
      </w:r>
      <w:r w:rsidRPr="00266A15">
        <w:rPr>
          <w:rFonts w:ascii="Times New Roman" w:hAnsi="Times New Roman"/>
          <w:sz w:val="24"/>
          <w:szCs w:val="24"/>
        </w:rPr>
        <w:t xml:space="preserve">tuvo como base el  Modelo de </w:t>
      </w:r>
      <w:r w:rsidR="00803B84" w:rsidRPr="00266A15">
        <w:rPr>
          <w:rFonts w:ascii="Times New Roman" w:hAnsi="Times New Roman"/>
          <w:sz w:val="24"/>
          <w:szCs w:val="24"/>
        </w:rPr>
        <w:t>Proceso o Desarrollo (Escudero &amp;</w:t>
      </w:r>
      <w:r w:rsidRPr="00266A15">
        <w:rPr>
          <w:rFonts w:ascii="Times New Roman" w:hAnsi="Times New Roman"/>
          <w:sz w:val="24"/>
          <w:szCs w:val="24"/>
        </w:rPr>
        <w:t xml:space="preserve"> Moreno 1992, Rodríguez 1996 , Arencibia &amp; Guarro 1998, Guarro 2001), </w:t>
      </w:r>
      <w:r w:rsidR="00385FFE" w:rsidRPr="00266A15">
        <w:rPr>
          <w:rFonts w:ascii="Times New Roman" w:hAnsi="Times New Roman"/>
          <w:sz w:val="24"/>
          <w:szCs w:val="24"/>
        </w:rPr>
        <w:t>que</w:t>
      </w:r>
      <w:r w:rsidRPr="00266A15">
        <w:rPr>
          <w:rFonts w:ascii="Times New Roman" w:hAnsi="Times New Roman"/>
          <w:sz w:val="24"/>
          <w:szCs w:val="24"/>
        </w:rPr>
        <w:t xml:space="preserve"> se caracteriza por incrementar la capacidad de un centro para resolver los problemas por sí mismo, y la mejora es concebida como un proceso de cambio en </w:t>
      </w:r>
      <w:r w:rsidR="00385FFE" w:rsidRPr="00266A15">
        <w:rPr>
          <w:rFonts w:ascii="Times New Roman" w:hAnsi="Times New Roman"/>
          <w:sz w:val="24"/>
          <w:szCs w:val="24"/>
        </w:rPr>
        <w:t xml:space="preserve">el que </w:t>
      </w:r>
      <w:r w:rsidRPr="00266A15">
        <w:rPr>
          <w:rFonts w:ascii="Times New Roman" w:hAnsi="Times New Roman"/>
          <w:sz w:val="24"/>
          <w:szCs w:val="24"/>
        </w:rPr>
        <w:t>los agentes educativos aprenden a resolver situaciones problemáticas, encontrando sus propias soluciones a través de estrategias de reflexión, acción, colaboración  y reconstrucción compartida. Con base en este modelo, se diseñó un seminario de formación docente para atender a la diversidad</w:t>
      </w:r>
      <w:r w:rsidR="00C458C4" w:rsidRPr="00266A15">
        <w:rPr>
          <w:rFonts w:ascii="Times New Roman" w:hAnsi="Times New Roman"/>
          <w:sz w:val="24"/>
          <w:szCs w:val="24"/>
        </w:rPr>
        <w:t>.</w:t>
      </w:r>
    </w:p>
    <w:p w14:paraId="0D61D941" w14:textId="083DBC20" w:rsidR="0041105E" w:rsidRPr="00266A15" w:rsidRDefault="0041105E" w:rsidP="00266A15">
      <w:pPr>
        <w:autoSpaceDE w:val="0"/>
        <w:autoSpaceDN w:val="0"/>
        <w:ind w:firstLine="708"/>
        <w:jc w:val="both"/>
        <w:rPr>
          <w:rFonts w:ascii="Times New Roman" w:hAnsi="Times New Roman"/>
          <w:sz w:val="24"/>
          <w:szCs w:val="24"/>
        </w:rPr>
      </w:pPr>
      <w:r w:rsidRPr="00266A15">
        <w:rPr>
          <w:rFonts w:ascii="Times New Roman" w:hAnsi="Times New Roman"/>
          <w:sz w:val="24"/>
          <w:szCs w:val="24"/>
        </w:rPr>
        <w:t xml:space="preserve">El plan de acción de este </w:t>
      </w:r>
      <w:r w:rsidR="004612FE">
        <w:rPr>
          <w:rFonts w:ascii="Times New Roman" w:hAnsi="Times New Roman"/>
          <w:sz w:val="24"/>
          <w:szCs w:val="24"/>
        </w:rPr>
        <w:t>asesoramiento</w:t>
      </w:r>
      <w:r w:rsidRPr="00266A15">
        <w:rPr>
          <w:rFonts w:ascii="Times New Roman" w:hAnsi="Times New Roman"/>
          <w:sz w:val="24"/>
          <w:szCs w:val="24"/>
        </w:rPr>
        <w:t xml:space="preserve"> persiguió la creación de un espacio donde los docentes tuvieran la </w:t>
      </w:r>
      <w:proofErr w:type="gramStart"/>
      <w:r w:rsidRPr="00266A15">
        <w:rPr>
          <w:rFonts w:ascii="Times New Roman" w:hAnsi="Times New Roman"/>
          <w:sz w:val="24"/>
          <w:szCs w:val="24"/>
        </w:rPr>
        <w:t>oportunidad  de</w:t>
      </w:r>
      <w:proofErr w:type="gramEnd"/>
      <w:r w:rsidRPr="00266A15">
        <w:rPr>
          <w:rFonts w:ascii="Times New Roman" w:hAnsi="Times New Roman"/>
          <w:sz w:val="24"/>
          <w:szCs w:val="24"/>
        </w:rPr>
        <w:t xml:space="preserve"> colaborar y reflexionar sobre su práctica, para hacer posible una enseñanza inclusiva.  Por tanto fue necesario responder a las principales áreas de oportunidad mediante los objetivos específicos establecidos con anterioridad, los cuales a su vez se tradujeron en </w:t>
      </w:r>
      <w:proofErr w:type="gramStart"/>
      <w:r w:rsidRPr="00266A15">
        <w:rPr>
          <w:rFonts w:ascii="Times New Roman" w:hAnsi="Times New Roman"/>
          <w:sz w:val="24"/>
          <w:szCs w:val="24"/>
        </w:rPr>
        <w:t>actividades  que</w:t>
      </w:r>
      <w:proofErr w:type="gramEnd"/>
      <w:r w:rsidRPr="00266A15">
        <w:rPr>
          <w:rFonts w:ascii="Times New Roman" w:hAnsi="Times New Roman"/>
          <w:sz w:val="24"/>
          <w:szCs w:val="24"/>
        </w:rPr>
        <w:t xml:space="preserve"> estuvieron orientadas al desarrollo de las características profesionales necesarias para atender a la diversidad, tal como se detalla a continuación en los incisos a, b y c: </w:t>
      </w:r>
    </w:p>
    <w:p w14:paraId="7DD84230" w14:textId="6B0C5DAA" w:rsidR="0041105E" w:rsidRPr="0051678A" w:rsidRDefault="0041105E" w:rsidP="00266A15">
      <w:pPr>
        <w:autoSpaceDE w:val="0"/>
        <w:autoSpaceDN w:val="0"/>
        <w:jc w:val="both"/>
        <w:rPr>
          <w:rFonts w:ascii="Times New Roman" w:hAnsi="Times New Roman"/>
          <w:sz w:val="18"/>
          <w:szCs w:val="18"/>
        </w:rPr>
      </w:pPr>
      <w:r w:rsidRPr="0051678A">
        <w:rPr>
          <w:rFonts w:ascii="Times New Roman" w:hAnsi="Times New Roman"/>
          <w:sz w:val="18"/>
          <w:szCs w:val="18"/>
        </w:rPr>
        <w:t>Tabla 1</w:t>
      </w:r>
    </w:p>
    <w:p w14:paraId="6C7038C0" w14:textId="77777777" w:rsidR="0041105E" w:rsidRPr="0051678A" w:rsidRDefault="0041105E" w:rsidP="00266A15">
      <w:pPr>
        <w:autoSpaceDE w:val="0"/>
        <w:autoSpaceDN w:val="0"/>
        <w:jc w:val="both"/>
        <w:rPr>
          <w:rFonts w:ascii="Times New Roman" w:hAnsi="Times New Roman"/>
          <w:sz w:val="18"/>
          <w:szCs w:val="18"/>
        </w:rPr>
      </w:pPr>
      <w:r w:rsidRPr="0051678A">
        <w:rPr>
          <w:rFonts w:ascii="Times New Roman" w:hAnsi="Times New Roman"/>
          <w:i/>
          <w:sz w:val="18"/>
          <w:szCs w:val="18"/>
        </w:rPr>
        <w:t>Relación entre diagnóstico, objetivos e intervención.</w:t>
      </w:r>
    </w:p>
    <w:tbl>
      <w:tblPr>
        <w:tblW w:w="0" w:type="auto"/>
        <w:tblCellMar>
          <w:left w:w="70" w:type="dxa"/>
          <w:right w:w="70" w:type="dxa"/>
        </w:tblCellMar>
        <w:tblLook w:val="04A0" w:firstRow="1" w:lastRow="0" w:firstColumn="1" w:lastColumn="0" w:noHBand="0" w:noVBand="1"/>
      </w:tblPr>
      <w:tblGrid>
        <w:gridCol w:w="320"/>
        <w:gridCol w:w="2866"/>
        <w:gridCol w:w="2633"/>
        <w:gridCol w:w="3019"/>
      </w:tblGrid>
      <w:tr w:rsidR="0041105E" w:rsidRPr="00266A15" w14:paraId="7D344723" w14:textId="77777777" w:rsidTr="001F3EE9">
        <w:trPr>
          <w:trHeight w:val="300"/>
        </w:trPr>
        <w:tc>
          <w:tcPr>
            <w:tcW w:w="0" w:type="auto"/>
            <w:tcBorders>
              <w:top w:val="single" w:sz="4" w:space="0" w:color="auto"/>
              <w:left w:val="nil"/>
              <w:bottom w:val="single" w:sz="4" w:space="0" w:color="auto"/>
              <w:right w:val="nil"/>
            </w:tcBorders>
            <w:shd w:val="clear" w:color="auto" w:fill="auto"/>
            <w:noWrap/>
            <w:vAlign w:val="center"/>
            <w:hideMark/>
          </w:tcPr>
          <w:p w14:paraId="283E0DC5" w14:textId="77777777" w:rsidR="0041105E" w:rsidRPr="00266A15" w:rsidRDefault="0041105E" w:rsidP="00266A15">
            <w:pPr>
              <w:jc w:val="both"/>
              <w:rPr>
                <w:rFonts w:ascii="Times New Roman" w:eastAsia="Times New Roman" w:hAnsi="Times New Roman"/>
                <w:b/>
                <w:bCs/>
                <w:color w:val="000000"/>
                <w:sz w:val="24"/>
                <w:szCs w:val="24"/>
                <w:lang w:eastAsia="es-MX"/>
              </w:rPr>
            </w:pPr>
          </w:p>
        </w:tc>
        <w:tc>
          <w:tcPr>
            <w:tcW w:w="0" w:type="auto"/>
            <w:tcBorders>
              <w:top w:val="single" w:sz="4" w:space="0" w:color="auto"/>
              <w:left w:val="nil"/>
              <w:bottom w:val="single" w:sz="4" w:space="0" w:color="auto"/>
              <w:right w:val="nil"/>
            </w:tcBorders>
            <w:shd w:val="clear" w:color="auto" w:fill="auto"/>
            <w:noWrap/>
            <w:vAlign w:val="center"/>
            <w:hideMark/>
          </w:tcPr>
          <w:p w14:paraId="6FA30752" w14:textId="77777777" w:rsidR="0041105E" w:rsidRPr="00641D96" w:rsidRDefault="0041105E" w:rsidP="00266A15">
            <w:pPr>
              <w:jc w:val="both"/>
              <w:rPr>
                <w:rFonts w:ascii="Times New Roman" w:eastAsia="Times New Roman" w:hAnsi="Times New Roman"/>
                <w:bCs/>
                <w:color w:val="000000"/>
                <w:sz w:val="18"/>
                <w:szCs w:val="18"/>
                <w:lang w:eastAsia="es-MX"/>
              </w:rPr>
            </w:pPr>
            <w:r w:rsidRPr="00641D96">
              <w:rPr>
                <w:rFonts w:ascii="Times New Roman" w:eastAsia="Times New Roman" w:hAnsi="Times New Roman"/>
                <w:bCs/>
                <w:color w:val="000000"/>
                <w:sz w:val="18"/>
                <w:szCs w:val="18"/>
                <w:lang w:eastAsia="es-MX"/>
              </w:rPr>
              <w:t>Diagnóstico</w:t>
            </w:r>
          </w:p>
        </w:tc>
        <w:tc>
          <w:tcPr>
            <w:tcW w:w="0" w:type="auto"/>
            <w:tcBorders>
              <w:top w:val="single" w:sz="4" w:space="0" w:color="auto"/>
              <w:left w:val="nil"/>
              <w:bottom w:val="single" w:sz="4" w:space="0" w:color="auto"/>
              <w:right w:val="nil"/>
            </w:tcBorders>
            <w:shd w:val="clear" w:color="auto" w:fill="auto"/>
            <w:noWrap/>
            <w:vAlign w:val="center"/>
            <w:hideMark/>
          </w:tcPr>
          <w:p w14:paraId="5C5CBCF0" w14:textId="77777777" w:rsidR="0041105E" w:rsidRPr="00641D96" w:rsidRDefault="0041105E" w:rsidP="00266A15">
            <w:pPr>
              <w:jc w:val="both"/>
              <w:rPr>
                <w:rFonts w:ascii="Times New Roman" w:eastAsia="Times New Roman" w:hAnsi="Times New Roman"/>
                <w:bCs/>
                <w:color w:val="000000"/>
                <w:sz w:val="18"/>
                <w:szCs w:val="18"/>
                <w:lang w:eastAsia="es-MX"/>
              </w:rPr>
            </w:pPr>
            <w:r w:rsidRPr="00641D96">
              <w:rPr>
                <w:rFonts w:ascii="Times New Roman" w:eastAsia="Times New Roman" w:hAnsi="Times New Roman"/>
                <w:bCs/>
                <w:color w:val="000000"/>
                <w:sz w:val="18"/>
                <w:szCs w:val="18"/>
                <w:lang w:eastAsia="es-MX"/>
              </w:rPr>
              <w:t>Objetivo</w:t>
            </w:r>
          </w:p>
        </w:tc>
        <w:tc>
          <w:tcPr>
            <w:tcW w:w="0" w:type="auto"/>
            <w:tcBorders>
              <w:top w:val="single" w:sz="4" w:space="0" w:color="auto"/>
              <w:left w:val="nil"/>
              <w:bottom w:val="single" w:sz="4" w:space="0" w:color="auto"/>
              <w:right w:val="nil"/>
            </w:tcBorders>
            <w:shd w:val="clear" w:color="auto" w:fill="auto"/>
            <w:noWrap/>
            <w:vAlign w:val="center"/>
            <w:hideMark/>
          </w:tcPr>
          <w:p w14:paraId="6CC92F9B" w14:textId="77777777" w:rsidR="0041105E" w:rsidRPr="00641D96" w:rsidRDefault="0041105E" w:rsidP="00266A15">
            <w:pPr>
              <w:jc w:val="both"/>
              <w:rPr>
                <w:rFonts w:ascii="Times New Roman" w:eastAsia="Times New Roman" w:hAnsi="Times New Roman"/>
                <w:bCs/>
                <w:color w:val="000000"/>
                <w:sz w:val="18"/>
                <w:szCs w:val="18"/>
                <w:lang w:eastAsia="es-MX"/>
              </w:rPr>
            </w:pPr>
            <w:r w:rsidRPr="00641D96">
              <w:rPr>
                <w:rFonts w:ascii="Times New Roman" w:eastAsia="Times New Roman" w:hAnsi="Times New Roman"/>
                <w:bCs/>
                <w:color w:val="000000"/>
                <w:sz w:val="18"/>
                <w:szCs w:val="18"/>
                <w:lang w:eastAsia="es-MX"/>
              </w:rPr>
              <w:t>Intervención</w:t>
            </w:r>
          </w:p>
        </w:tc>
      </w:tr>
      <w:tr w:rsidR="0041105E" w:rsidRPr="00266A15" w14:paraId="2857B341" w14:textId="77777777" w:rsidTr="001F3EE9">
        <w:trPr>
          <w:trHeight w:val="900"/>
        </w:trPr>
        <w:tc>
          <w:tcPr>
            <w:tcW w:w="0" w:type="auto"/>
            <w:tcBorders>
              <w:top w:val="single" w:sz="4" w:space="0" w:color="auto"/>
              <w:left w:val="nil"/>
              <w:right w:val="nil"/>
            </w:tcBorders>
            <w:shd w:val="clear" w:color="auto" w:fill="auto"/>
            <w:vAlign w:val="center"/>
            <w:hideMark/>
          </w:tcPr>
          <w:p w14:paraId="599A1767" w14:textId="77777777" w:rsidR="0041105E" w:rsidRPr="00266A15" w:rsidRDefault="0041105E" w:rsidP="00266A15">
            <w:pPr>
              <w:jc w:val="both"/>
              <w:rPr>
                <w:rFonts w:ascii="Times New Roman" w:eastAsia="Times New Roman" w:hAnsi="Times New Roman"/>
                <w:color w:val="000000"/>
                <w:sz w:val="24"/>
                <w:szCs w:val="24"/>
                <w:lang w:eastAsia="es-MX"/>
              </w:rPr>
            </w:pPr>
            <w:r w:rsidRPr="00266A15">
              <w:rPr>
                <w:rFonts w:ascii="Times New Roman" w:eastAsia="Times New Roman" w:hAnsi="Times New Roman"/>
                <w:color w:val="000000"/>
                <w:sz w:val="24"/>
                <w:szCs w:val="24"/>
                <w:lang w:eastAsia="es-MX"/>
              </w:rPr>
              <w:t>a.</w:t>
            </w:r>
          </w:p>
        </w:tc>
        <w:tc>
          <w:tcPr>
            <w:tcW w:w="0" w:type="auto"/>
            <w:tcBorders>
              <w:top w:val="single" w:sz="4" w:space="0" w:color="auto"/>
              <w:left w:val="nil"/>
              <w:right w:val="nil"/>
            </w:tcBorders>
            <w:shd w:val="clear" w:color="auto" w:fill="auto"/>
            <w:vAlign w:val="center"/>
            <w:hideMark/>
          </w:tcPr>
          <w:p w14:paraId="0780B6D8" w14:textId="77777777" w:rsidR="0041105E" w:rsidRPr="00641D96" w:rsidRDefault="0041105E" w:rsidP="00266A15">
            <w:pPr>
              <w:jc w:val="both"/>
              <w:rPr>
                <w:rFonts w:ascii="Times New Roman" w:eastAsia="Times New Roman" w:hAnsi="Times New Roman"/>
                <w:color w:val="000000"/>
                <w:sz w:val="18"/>
                <w:szCs w:val="18"/>
                <w:lang w:eastAsia="es-MX"/>
              </w:rPr>
            </w:pPr>
            <w:r w:rsidRPr="00641D96">
              <w:rPr>
                <w:rFonts w:ascii="Times New Roman" w:eastAsia="Times New Roman" w:hAnsi="Times New Roman"/>
                <w:color w:val="000000"/>
                <w:sz w:val="18"/>
                <w:szCs w:val="18"/>
                <w:lang w:eastAsia="es-MX"/>
              </w:rPr>
              <w:t>La enseñanza se lleva a cabo desde un paradigma del déficit</w:t>
            </w:r>
          </w:p>
        </w:tc>
        <w:tc>
          <w:tcPr>
            <w:tcW w:w="0" w:type="auto"/>
            <w:tcBorders>
              <w:top w:val="single" w:sz="4" w:space="0" w:color="auto"/>
              <w:left w:val="nil"/>
              <w:right w:val="nil"/>
            </w:tcBorders>
            <w:shd w:val="clear" w:color="auto" w:fill="auto"/>
            <w:vAlign w:val="center"/>
            <w:hideMark/>
          </w:tcPr>
          <w:p w14:paraId="6FF32993" w14:textId="77777777" w:rsidR="0041105E" w:rsidRPr="00641D96" w:rsidRDefault="0041105E" w:rsidP="00266A15">
            <w:pPr>
              <w:jc w:val="both"/>
              <w:rPr>
                <w:rFonts w:ascii="Times New Roman" w:eastAsia="Times New Roman" w:hAnsi="Times New Roman"/>
                <w:color w:val="000000"/>
                <w:sz w:val="18"/>
                <w:szCs w:val="18"/>
                <w:lang w:eastAsia="es-MX"/>
              </w:rPr>
            </w:pPr>
            <w:r w:rsidRPr="00641D96">
              <w:rPr>
                <w:rFonts w:ascii="Times New Roman" w:eastAsia="Times New Roman" w:hAnsi="Times New Roman"/>
                <w:color w:val="000000"/>
                <w:sz w:val="18"/>
                <w:szCs w:val="18"/>
                <w:lang w:eastAsia="es-MX"/>
              </w:rPr>
              <w:t>Fomentar el reconocimiento y valoración de las diferencias en el alumnado</w:t>
            </w:r>
          </w:p>
        </w:tc>
        <w:tc>
          <w:tcPr>
            <w:tcW w:w="0" w:type="auto"/>
            <w:tcBorders>
              <w:top w:val="single" w:sz="4" w:space="0" w:color="auto"/>
              <w:left w:val="nil"/>
              <w:right w:val="nil"/>
            </w:tcBorders>
            <w:shd w:val="clear" w:color="auto" w:fill="auto"/>
            <w:vAlign w:val="center"/>
            <w:hideMark/>
          </w:tcPr>
          <w:p w14:paraId="5E8ED394" w14:textId="77777777" w:rsidR="0041105E" w:rsidRPr="00641D96" w:rsidRDefault="0041105E" w:rsidP="00266A15">
            <w:pPr>
              <w:jc w:val="both"/>
              <w:rPr>
                <w:rFonts w:ascii="Times New Roman" w:eastAsia="Times New Roman" w:hAnsi="Times New Roman"/>
                <w:color w:val="000000"/>
                <w:sz w:val="18"/>
                <w:szCs w:val="18"/>
                <w:lang w:eastAsia="es-MX"/>
              </w:rPr>
            </w:pPr>
            <w:r w:rsidRPr="00641D96">
              <w:rPr>
                <w:rFonts w:ascii="Times New Roman" w:eastAsia="Times New Roman" w:hAnsi="Times New Roman"/>
                <w:color w:val="000000"/>
                <w:sz w:val="18"/>
                <w:szCs w:val="18"/>
                <w:lang w:eastAsia="es-MX"/>
              </w:rPr>
              <w:t>Comunicación, tutoría y motivación</w:t>
            </w:r>
          </w:p>
        </w:tc>
      </w:tr>
      <w:tr w:rsidR="0041105E" w:rsidRPr="00266A15" w14:paraId="2BE0A2B4" w14:textId="77777777" w:rsidTr="001F3EE9">
        <w:trPr>
          <w:trHeight w:val="1200"/>
        </w:trPr>
        <w:tc>
          <w:tcPr>
            <w:tcW w:w="0" w:type="auto"/>
            <w:tcBorders>
              <w:top w:val="nil"/>
              <w:left w:val="nil"/>
              <w:right w:val="nil"/>
            </w:tcBorders>
            <w:shd w:val="clear" w:color="auto" w:fill="auto"/>
            <w:vAlign w:val="center"/>
            <w:hideMark/>
          </w:tcPr>
          <w:p w14:paraId="478479F6" w14:textId="77777777" w:rsidR="0041105E" w:rsidRPr="00266A15" w:rsidRDefault="0041105E" w:rsidP="00266A15">
            <w:pPr>
              <w:jc w:val="both"/>
              <w:rPr>
                <w:rFonts w:ascii="Times New Roman" w:eastAsia="Times New Roman" w:hAnsi="Times New Roman"/>
                <w:color w:val="000000"/>
                <w:sz w:val="24"/>
                <w:szCs w:val="24"/>
                <w:lang w:eastAsia="es-MX"/>
              </w:rPr>
            </w:pPr>
            <w:r w:rsidRPr="00266A15">
              <w:rPr>
                <w:rFonts w:ascii="Times New Roman" w:eastAsia="Times New Roman" w:hAnsi="Times New Roman"/>
                <w:color w:val="000000"/>
                <w:sz w:val="24"/>
                <w:szCs w:val="24"/>
                <w:lang w:eastAsia="es-MX"/>
              </w:rPr>
              <w:lastRenderedPageBreak/>
              <w:t>b.</w:t>
            </w:r>
          </w:p>
        </w:tc>
        <w:tc>
          <w:tcPr>
            <w:tcW w:w="0" w:type="auto"/>
            <w:tcBorders>
              <w:top w:val="nil"/>
              <w:left w:val="nil"/>
              <w:right w:val="nil"/>
            </w:tcBorders>
            <w:shd w:val="clear" w:color="auto" w:fill="auto"/>
            <w:vAlign w:val="center"/>
            <w:hideMark/>
          </w:tcPr>
          <w:p w14:paraId="4047B8CB" w14:textId="77777777" w:rsidR="0041105E" w:rsidRPr="00641D96" w:rsidRDefault="0041105E" w:rsidP="00266A15">
            <w:pPr>
              <w:jc w:val="both"/>
              <w:rPr>
                <w:rFonts w:ascii="Times New Roman" w:eastAsia="Times New Roman" w:hAnsi="Times New Roman"/>
                <w:color w:val="000000"/>
                <w:sz w:val="18"/>
                <w:szCs w:val="18"/>
                <w:lang w:eastAsia="es-MX"/>
              </w:rPr>
            </w:pPr>
            <w:r w:rsidRPr="00641D96">
              <w:rPr>
                <w:rFonts w:ascii="Times New Roman" w:eastAsia="Times New Roman" w:hAnsi="Times New Roman"/>
                <w:color w:val="000000"/>
                <w:sz w:val="18"/>
                <w:szCs w:val="18"/>
                <w:lang w:eastAsia="es-MX"/>
              </w:rPr>
              <w:t>La docencia se concibe desde una perspectiva académica, técnica y en general tradicional</w:t>
            </w:r>
          </w:p>
        </w:tc>
        <w:tc>
          <w:tcPr>
            <w:tcW w:w="0" w:type="auto"/>
            <w:tcBorders>
              <w:top w:val="nil"/>
              <w:left w:val="nil"/>
              <w:right w:val="nil"/>
            </w:tcBorders>
            <w:shd w:val="clear" w:color="auto" w:fill="auto"/>
            <w:vAlign w:val="center"/>
            <w:hideMark/>
          </w:tcPr>
          <w:p w14:paraId="1A892934" w14:textId="77777777" w:rsidR="0041105E" w:rsidRPr="00641D96" w:rsidRDefault="0041105E" w:rsidP="00266A15">
            <w:pPr>
              <w:jc w:val="both"/>
              <w:rPr>
                <w:rFonts w:ascii="Times New Roman" w:eastAsia="Times New Roman" w:hAnsi="Times New Roman"/>
                <w:color w:val="000000"/>
                <w:sz w:val="18"/>
                <w:szCs w:val="18"/>
                <w:lang w:eastAsia="es-MX"/>
              </w:rPr>
            </w:pPr>
            <w:r w:rsidRPr="00641D96">
              <w:rPr>
                <w:rFonts w:ascii="Times New Roman" w:eastAsia="Times New Roman" w:hAnsi="Times New Roman"/>
                <w:color w:val="000000"/>
                <w:sz w:val="18"/>
                <w:szCs w:val="18"/>
                <w:lang w:eastAsia="es-MX"/>
              </w:rPr>
              <w:t>Promover una práctica docente basada en las necesidades educativas del aula</w:t>
            </w:r>
          </w:p>
        </w:tc>
        <w:tc>
          <w:tcPr>
            <w:tcW w:w="0" w:type="auto"/>
            <w:tcBorders>
              <w:top w:val="nil"/>
              <w:left w:val="nil"/>
              <w:right w:val="nil"/>
            </w:tcBorders>
            <w:shd w:val="clear" w:color="auto" w:fill="auto"/>
            <w:vAlign w:val="center"/>
            <w:hideMark/>
          </w:tcPr>
          <w:p w14:paraId="1AFE611F" w14:textId="77777777" w:rsidR="0041105E" w:rsidRPr="00641D96" w:rsidRDefault="0041105E" w:rsidP="00266A15">
            <w:pPr>
              <w:jc w:val="both"/>
              <w:rPr>
                <w:rFonts w:ascii="Times New Roman" w:eastAsia="Times New Roman" w:hAnsi="Times New Roman"/>
                <w:color w:val="000000"/>
                <w:sz w:val="18"/>
                <w:szCs w:val="18"/>
                <w:lang w:eastAsia="es-MX"/>
              </w:rPr>
            </w:pPr>
            <w:r w:rsidRPr="00641D96">
              <w:rPr>
                <w:rFonts w:ascii="Times New Roman" w:eastAsia="Times New Roman" w:hAnsi="Times New Roman"/>
                <w:color w:val="000000"/>
                <w:sz w:val="18"/>
                <w:szCs w:val="18"/>
                <w:lang w:eastAsia="es-MX"/>
              </w:rPr>
              <w:t>Gestión del aprendizaje, promoción del aprendizaje colaborativo y planificación basada en las diferencias</w:t>
            </w:r>
          </w:p>
        </w:tc>
      </w:tr>
      <w:tr w:rsidR="0041105E" w:rsidRPr="00266A15" w14:paraId="1ACE97CB" w14:textId="77777777" w:rsidTr="001F3EE9">
        <w:trPr>
          <w:trHeight w:val="1500"/>
        </w:trPr>
        <w:tc>
          <w:tcPr>
            <w:tcW w:w="0" w:type="auto"/>
            <w:tcBorders>
              <w:top w:val="nil"/>
              <w:left w:val="nil"/>
              <w:bottom w:val="single" w:sz="4" w:space="0" w:color="auto"/>
              <w:right w:val="nil"/>
            </w:tcBorders>
            <w:shd w:val="clear" w:color="auto" w:fill="auto"/>
            <w:vAlign w:val="center"/>
            <w:hideMark/>
          </w:tcPr>
          <w:p w14:paraId="63CE8EF5" w14:textId="77777777" w:rsidR="0041105E" w:rsidRPr="00266A15" w:rsidRDefault="0041105E" w:rsidP="00266A15">
            <w:pPr>
              <w:jc w:val="both"/>
              <w:rPr>
                <w:rFonts w:ascii="Times New Roman" w:eastAsia="Times New Roman" w:hAnsi="Times New Roman"/>
                <w:color w:val="000000"/>
                <w:sz w:val="24"/>
                <w:szCs w:val="24"/>
                <w:lang w:eastAsia="es-MX"/>
              </w:rPr>
            </w:pPr>
            <w:r w:rsidRPr="00266A15">
              <w:rPr>
                <w:rFonts w:ascii="Times New Roman" w:eastAsia="Times New Roman" w:hAnsi="Times New Roman"/>
                <w:color w:val="000000"/>
                <w:sz w:val="24"/>
                <w:szCs w:val="24"/>
                <w:lang w:eastAsia="es-MX"/>
              </w:rPr>
              <w:t>c.</w:t>
            </w:r>
          </w:p>
        </w:tc>
        <w:tc>
          <w:tcPr>
            <w:tcW w:w="0" w:type="auto"/>
            <w:tcBorders>
              <w:top w:val="nil"/>
              <w:left w:val="nil"/>
              <w:bottom w:val="single" w:sz="4" w:space="0" w:color="auto"/>
              <w:right w:val="nil"/>
            </w:tcBorders>
            <w:shd w:val="clear" w:color="auto" w:fill="auto"/>
            <w:vAlign w:val="center"/>
            <w:hideMark/>
          </w:tcPr>
          <w:p w14:paraId="064F365B" w14:textId="77777777" w:rsidR="0041105E" w:rsidRPr="00641D96" w:rsidRDefault="0041105E" w:rsidP="00266A15">
            <w:pPr>
              <w:jc w:val="both"/>
              <w:rPr>
                <w:rFonts w:ascii="Times New Roman" w:eastAsia="Times New Roman" w:hAnsi="Times New Roman"/>
                <w:color w:val="000000"/>
                <w:sz w:val="18"/>
                <w:szCs w:val="18"/>
                <w:lang w:eastAsia="es-MX"/>
              </w:rPr>
            </w:pPr>
            <w:r w:rsidRPr="00641D96">
              <w:rPr>
                <w:rFonts w:ascii="Times New Roman" w:eastAsia="Times New Roman" w:hAnsi="Times New Roman"/>
                <w:color w:val="000000"/>
                <w:sz w:val="18"/>
                <w:szCs w:val="18"/>
                <w:lang w:eastAsia="es-MX"/>
              </w:rPr>
              <w:t>La colaboración entre docentes que permita mejorar la práctica en beneficio de los estudiantes es escasa</w:t>
            </w:r>
          </w:p>
        </w:tc>
        <w:tc>
          <w:tcPr>
            <w:tcW w:w="0" w:type="auto"/>
            <w:tcBorders>
              <w:top w:val="nil"/>
              <w:left w:val="nil"/>
              <w:bottom w:val="single" w:sz="4" w:space="0" w:color="auto"/>
              <w:right w:val="nil"/>
            </w:tcBorders>
            <w:shd w:val="clear" w:color="auto" w:fill="auto"/>
            <w:vAlign w:val="center"/>
            <w:hideMark/>
          </w:tcPr>
          <w:p w14:paraId="27E5035F" w14:textId="77777777" w:rsidR="0041105E" w:rsidRPr="00641D96" w:rsidRDefault="0041105E" w:rsidP="00266A15">
            <w:pPr>
              <w:jc w:val="both"/>
              <w:rPr>
                <w:rFonts w:ascii="Times New Roman" w:eastAsia="Times New Roman" w:hAnsi="Times New Roman"/>
                <w:color w:val="000000"/>
                <w:sz w:val="18"/>
                <w:szCs w:val="18"/>
                <w:lang w:eastAsia="es-MX"/>
              </w:rPr>
            </w:pPr>
            <w:r w:rsidRPr="00641D96">
              <w:rPr>
                <w:rFonts w:ascii="Times New Roman" w:eastAsia="Times New Roman" w:hAnsi="Times New Roman"/>
                <w:color w:val="000000"/>
                <w:sz w:val="18"/>
                <w:szCs w:val="18"/>
                <w:lang w:eastAsia="es-MX"/>
              </w:rPr>
              <w:t>Impulsar procesos de reflexión y colaboración para la mejora sostenida de la práctica</w:t>
            </w:r>
          </w:p>
        </w:tc>
        <w:tc>
          <w:tcPr>
            <w:tcW w:w="0" w:type="auto"/>
            <w:tcBorders>
              <w:top w:val="nil"/>
              <w:left w:val="nil"/>
              <w:bottom w:val="single" w:sz="4" w:space="0" w:color="auto"/>
              <w:right w:val="nil"/>
            </w:tcBorders>
            <w:shd w:val="clear" w:color="auto" w:fill="auto"/>
            <w:vAlign w:val="center"/>
            <w:hideMark/>
          </w:tcPr>
          <w:p w14:paraId="17BF23D6" w14:textId="77777777" w:rsidR="0041105E" w:rsidRPr="00641D96" w:rsidRDefault="0041105E" w:rsidP="00266A15">
            <w:pPr>
              <w:jc w:val="both"/>
              <w:rPr>
                <w:rFonts w:ascii="Times New Roman" w:eastAsia="Times New Roman" w:hAnsi="Times New Roman"/>
                <w:color w:val="000000"/>
                <w:sz w:val="18"/>
                <w:szCs w:val="18"/>
                <w:lang w:eastAsia="es-MX"/>
              </w:rPr>
            </w:pPr>
            <w:r w:rsidRPr="00641D96">
              <w:rPr>
                <w:rFonts w:ascii="Times New Roman" w:eastAsia="Times New Roman" w:hAnsi="Times New Roman"/>
                <w:color w:val="000000"/>
                <w:sz w:val="18"/>
                <w:szCs w:val="18"/>
                <w:lang w:eastAsia="es-MX"/>
              </w:rPr>
              <w:t>Práctica reflexiva, colaboración con otros docentes y mejora sostenida de la práctica</w:t>
            </w:r>
          </w:p>
        </w:tc>
      </w:tr>
    </w:tbl>
    <w:p w14:paraId="3B18B03A" w14:textId="77777777" w:rsidR="0041105E" w:rsidRPr="00266A15" w:rsidRDefault="0041105E" w:rsidP="00266A15">
      <w:pPr>
        <w:ind w:firstLine="708"/>
        <w:jc w:val="both"/>
        <w:rPr>
          <w:rFonts w:ascii="Times New Roman" w:hAnsi="Times New Roman"/>
          <w:sz w:val="24"/>
          <w:szCs w:val="24"/>
        </w:rPr>
      </w:pPr>
    </w:p>
    <w:p w14:paraId="02A2126E" w14:textId="260CC381" w:rsidR="0041105E" w:rsidRPr="00266A15" w:rsidRDefault="0041105E" w:rsidP="00266A15">
      <w:pPr>
        <w:ind w:firstLine="708"/>
        <w:jc w:val="both"/>
        <w:rPr>
          <w:rFonts w:ascii="Times New Roman" w:hAnsi="Times New Roman"/>
          <w:sz w:val="24"/>
          <w:szCs w:val="24"/>
        </w:rPr>
      </w:pPr>
      <w:r w:rsidRPr="00266A15">
        <w:rPr>
          <w:rFonts w:ascii="Times New Roman" w:hAnsi="Times New Roman"/>
          <w:sz w:val="24"/>
          <w:szCs w:val="24"/>
        </w:rPr>
        <w:t>Esta relación directa entre las necesidades detectadas en el contexto</w:t>
      </w:r>
      <w:r w:rsidR="00B01FD9" w:rsidRPr="00266A15">
        <w:rPr>
          <w:rFonts w:ascii="Times New Roman" w:hAnsi="Times New Roman"/>
          <w:sz w:val="24"/>
          <w:szCs w:val="24"/>
        </w:rPr>
        <w:t>,</w:t>
      </w:r>
      <w:r w:rsidRPr="00266A15">
        <w:rPr>
          <w:rFonts w:ascii="Times New Roman" w:hAnsi="Times New Roman"/>
          <w:sz w:val="24"/>
          <w:szCs w:val="24"/>
        </w:rPr>
        <w:t xml:space="preserve"> los objetivos específicos</w:t>
      </w:r>
      <w:r w:rsidR="00B01FD9" w:rsidRPr="00266A15">
        <w:rPr>
          <w:rFonts w:ascii="Times New Roman" w:hAnsi="Times New Roman"/>
          <w:sz w:val="24"/>
          <w:szCs w:val="24"/>
        </w:rPr>
        <w:t xml:space="preserve"> </w:t>
      </w:r>
      <w:r w:rsidRPr="00266A15">
        <w:rPr>
          <w:rFonts w:ascii="Times New Roman" w:hAnsi="Times New Roman"/>
          <w:sz w:val="24"/>
          <w:szCs w:val="24"/>
        </w:rPr>
        <w:t xml:space="preserve">y el proceso de intervención, buscó consolidar el objetivo general del proyecto, de tal manera que fuera posible implementar un proceso de formación en el que los docentes aprendieran a enseñar con y para la diversidad. </w:t>
      </w:r>
    </w:p>
    <w:p w14:paraId="1EA9A49C" w14:textId="3AE02AFD" w:rsidR="0041105E" w:rsidRPr="00266A15" w:rsidRDefault="0041105E" w:rsidP="00266A15">
      <w:pPr>
        <w:ind w:firstLine="708"/>
        <w:jc w:val="both"/>
        <w:rPr>
          <w:rFonts w:ascii="Times New Roman" w:hAnsi="Times New Roman"/>
          <w:sz w:val="24"/>
          <w:szCs w:val="24"/>
        </w:rPr>
      </w:pPr>
      <w:r w:rsidRPr="00266A15">
        <w:rPr>
          <w:rFonts w:ascii="Times New Roman" w:hAnsi="Times New Roman"/>
          <w:sz w:val="24"/>
          <w:szCs w:val="24"/>
        </w:rPr>
        <w:t xml:space="preserve">En específico, </w:t>
      </w:r>
      <w:r w:rsidR="00B01FD9" w:rsidRPr="00266A15">
        <w:rPr>
          <w:rFonts w:ascii="Times New Roman" w:hAnsi="Times New Roman"/>
          <w:sz w:val="24"/>
          <w:szCs w:val="24"/>
        </w:rPr>
        <w:t xml:space="preserve">se </w:t>
      </w:r>
      <w:r w:rsidR="000500BC" w:rsidRPr="00266A15">
        <w:rPr>
          <w:rFonts w:ascii="Times New Roman" w:hAnsi="Times New Roman"/>
          <w:sz w:val="24"/>
          <w:szCs w:val="24"/>
        </w:rPr>
        <w:t xml:space="preserve">retomaron </w:t>
      </w:r>
      <w:r w:rsidR="00BF40A9" w:rsidRPr="00266A15">
        <w:rPr>
          <w:rFonts w:ascii="Times New Roman" w:hAnsi="Times New Roman"/>
          <w:sz w:val="24"/>
          <w:szCs w:val="24"/>
        </w:rPr>
        <w:t>algunas</w:t>
      </w:r>
      <w:r w:rsidRPr="00266A15">
        <w:rPr>
          <w:rFonts w:ascii="Times New Roman" w:hAnsi="Times New Roman"/>
          <w:sz w:val="24"/>
          <w:szCs w:val="24"/>
        </w:rPr>
        <w:t xml:space="preserve"> características profesionales para atender a la diversidad </w:t>
      </w:r>
      <w:r w:rsidR="000500BC" w:rsidRPr="00266A15">
        <w:rPr>
          <w:rFonts w:ascii="Times New Roman" w:hAnsi="Times New Roman"/>
          <w:sz w:val="24"/>
          <w:szCs w:val="24"/>
        </w:rPr>
        <w:t xml:space="preserve">evaluadas en el diagnóstico, y </w:t>
      </w:r>
      <w:r w:rsidRPr="00266A15">
        <w:rPr>
          <w:rFonts w:ascii="Times New Roman" w:hAnsi="Times New Roman"/>
          <w:sz w:val="24"/>
          <w:szCs w:val="24"/>
        </w:rPr>
        <w:t>se trabajaron</w:t>
      </w:r>
      <w:r w:rsidR="00CB16A7" w:rsidRPr="00266A15">
        <w:rPr>
          <w:rFonts w:ascii="Times New Roman" w:hAnsi="Times New Roman"/>
          <w:sz w:val="24"/>
          <w:szCs w:val="24"/>
        </w:rPr>
        <w:t xml:space="preserve"> durante la implementación del proyecto</w:t>
      </w:r>
      <w:r w:rsidR="000733A6" w:rsidRPr="00266A15">
        <w:rPr>
          <w:rFonts w:ascii="Times New Roman" w:hAnsi="Times New Roman"/>
          <w:sz w:val="24"/>
          <w:szCs w:val="24"/>
        </w:rPr>
        <w:t xml:space="preserve"> mediante ciclos reflexivos</w:t>
      </w:r>
      <w:r w:rsidR="00CB16A7" w:rsidRPr="00266A15">
        <w:rPr>
          <w:rFonts w:ascii="Times New Roman" w:hAnsi="Times New Roman"/>
          <w:sz w:val="24"/>
          <w:szCs w:val="24"/>
        </w:rPr>
        <w:t xml:space="preserve">: </w:t>
      </w:r>
      <w:r w:rsidRPr="00266A15">
        <w:rPr>
          <w:rFonts w:ascii="Times New Roman" w:hAnsi="Times New Roman"/>
          <w:sz w:val="24"/>
          <w:szCs w:val="24"/>
        </w:rPr>
        <w:t>además se añadieron algunas etapas orientadas introducir a los participantes a la dinámica del Seminario, a entender la educación inclusiva como modelo de enseñanza y aprendizaje, a trabajar la trayectoria docente como factor detonador del cambio (</w:t>
      </w:r>
      <w:proofErr w:type="spellStart"/>
      <w:r w:rsidRPr="00266A15">
        <w:rPr>
          <w:rFonts w:ascii="Times New Roman" w:hAnsi="Times New Roman"/>
          <w:sz w:val="24"/>
          <w:szCs w:val="24"/>
        </w:rPr>
        <w:t>Delory</w:t>
      </w:r>
      <w:proofErr w:type="spellEnd"/>
      <w:r w:rsidRPr="00266A15">
        <w:rPr>
          <w:rFonts w:ascii="Times New Roman" w:hAnsi="Times New Roman"/>
          <w:sz w:val="24"/>
          <w:szCs w:val="24"/>
        </w:rPr>
        <w:t xml:space="preserve">, 2003), y durante la última parte a obtener una retroalimentación de los aprendizajes construidos por los docentes; todo esto con la finalidad de promover un proceso de formación integral con el cual fuera posible la profesionalización de la docencia. </w:t>
      </w:r>
    </w:p>
    <w:p w14:paraId="6D1CB350" w14:textId="4A6DCE73" w:rsidR="0041105E" w:rsidRPr="00266A15" w:rsidRDefault="0041105E" w:rsidP="00266A15">
      <w:pPr>
        <w:ind w:firstLine="708"/>
        <w:jc w:val="both"/>
        <w:rPr>
          <w:rFonts w:ascii="Times New Roman" w:hAnsi="Times New Roman"/>
          <w:sz w:val="24"/>
          <w:szCs w:val="24"/>
        </w:rPr>
      </w:pPr>
      <w:r w:rsidRPr="00266A15">
        <w:rPr>
          <w:rFonts w:ascii="Times New Roman" w:hAnsi="Times New Roman"/>
          <w:sz w:val="24"/>
          <w:szCs w:val="24"/>
        </w:rPr>
        <w:t xml:space="preserve">  En esta perspectiva, el Seminario de Formación Docente para la Atención a la Diversidad estuvo constituido por 10 sesiones, las cuáles debían llevarse a cabo con un intervalo de tiempo determinado entre cada una de ellas; la finalidad de esta estrategia fue permitir que los docentes mantuvieran una interacción directa entre aquello analizado durante las sesiones y su práctica diaria, de tal manera que la construcción de teorías a partir de sus experiencias compartidas fuera posible. </w:t>
      </w:r>
    </w:p>
    <w:p w14:paraId="6F46B8E1" w14:textId="77777777" w:rsidR="00A7616D" w:rsidRDefault="0041105E" w:rsidP="00A7616D">
      <w:pPr>
        <w:ind w:firstLine="708"/>
        <w:jc w:val="both"/>
        <w:rPr>
          <w:rFonts w:ascii="Times New Roman" w:hAnsi="Times New Roman"/>
          <w:sz w:val="24"/>
          <w:szCs w:val="24"/>
        </w:rPr>
      </w:pPr>
      <w:r w:rsidRPr="00266A15">
        <w:rPr>
          <w:rFonts w:ascii="Times New Roman" w:hAnsi="Times New Roman"/>
          <w:sz w:val="24"/>
          <w:szCs w:val="24"/>
        </w:rPr>
        <w:t xml:space="preserve">Asimismo, cada una de las sesiones fue diseñada para discutir sobre un eje de análisis determinado a través de estrategias de intervención específicas que permitieran la </w:t>
      </w:r>
      <w:proofErr w:type="gramStart"/>
      <w:r w:rsidRPr="00266A15">
        <w:rPr>
          <w:rFonts w:ascii="Times New Roman" w:hAnsi="Times New Roman"/>
          <w:sz w:val="24"/>
          <w:szCs w:val="24"/>
        </w:rPr>
        <w:t>participación activa</w:t>
      </w:r>
      <w:proofErr w:type="gramEnd"/>
      <w:r w:rsidRPr="00266A15">
        <w:rPr>
          <w:rFonts w:ascii="Times New Roman" w:hAnsi="Times New Roman"/>
          <w:sz w:val="24"/>
          <w:szCs w:val="24"/>
        </w:rPr>
        <w:t xml:space="preserve"> del profesorado, tal como se muestra en la figura 3.</w:t>
      </w:r>
    </w:p>
    <w:p w14:paraId="4E1BF4FA" w14:textId="4CF32728" w:rsidR="00A7616D" w:rsidRPr="0051678A" w:rsidRDefault="0051678A" w:rsidP="00A7616D">
      <w:pPr>
        <w:jc w:val="center"/>
        <w:rPr>
          <w:rFonts w:ascii="Times New Roman" w:hAnsi="Times New Roman"/>
          <w:sz w:val="18"/>
          <w:szCs w:val="18"/>
        </w:rPr>
      </w:pPr>
      <w:r w:rsidRPr="0051678A">
        <w:rPr>
          <w:rFonts w:ascii="Times New Roman" w:hAnsi="Times New Roman"/>
          <w:i/>
          <w:noProof/>
          <w:sz w:val="18"/>
          <w:szCs w:val="18"/>
          <w:lang w:eastAsia="es-MX"/>
        </w:rPr>
        <w:lastRenderedPageBreak/>
        <w:drawing>
          <wp:anchor distT="0" distB="0" distL="114300" distR="114300" simplePos="0" relativeHeight="251659264" behindDoc="0" locked="0" layoutInCell="1" allowOverlap="1" wp14:anchorId="10CF473D" wp14:editId="5A55D7AE">
            <wp:simplePos x="0" y="0"/>
            <wp:positionH relativeFrom="column">
              <wp:posOffset>-60960</wp:posOffset>
            </wp:positionH>
            <wp:positionV relativeFrom="paragraph">
              <wp:posOffset>0</wp:posOffset>
            </wp:positionV>
            <wp:extent cx="5905500" cy="2057400"/>
            <wp:effectExtent l="0" t="0" r="0" b="0"/>
            <wp:wrapTopAndBottom/>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 intervención titulo.jpg.png"/>
                    <pic:cNvPicPr/>
                  </pic:nvPicPr>
                  <pic:blipFill rotWithShape="1">
                    <a:blip r:embed="rId8">
                      <a:extLst>
                        <a:ext uri="{28A0092B-C50C-407E-A947-70E740481C1C}">
                          <a14:useLocalDpi xmlns:a14="http://schemas.microsoft.com/office/drawing/2010/main" val="0"/>
                        </a:ext>
                      </a:extLst>
                    </a:blip>
                    <a:srcRect t="10744"/>
                    <a:stretch/>
                  </pic:blipFill>
                  <pic:spPr bwMode="auto">
                    <a:xfrm>
                      <a:off x="0" y="0"/>
                      <a:ext cx="5905500" cy="205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16D" w:rsidRPr="0051678A">
        <w:rPr>
          <w:rFonts w:ascii="Times New Roman" w:hAnsi="Times New Roman"/>
          <w:i/>
          <w:sz w:val="18"/>
          <w:szCs w:val="18"/>
        </w:rPr>
        <w:t>Figura 1.</w:t>
      </w:r>
      <w:r w:rsidR="00A7616D" w:rsidRPr="0051678A">
        <w:rPr>
          <w:rFonts w:ascii="Times New Roman" w:hAnsi="Times New Roman"/>
          <w:sz w:val="18"/>
          <w:szCs w:val="18"/>
        </w:rPr>
        <w:t xml:space="preserve"> Diseño del Seminario de Formación Docente para la Atención a la Diversidad</w:t>
      </w:r>
    </w:p>
    <w:p w14:paraId="75F1754B" w14:textId="4A9B9014" w:rsidR="004E4AAE" w:rsidRPr="00266A15" w:rsidRDefault="004E4AAE" w:rsidP="00266A15">
      <w:pPr>
        <w:ind w:firstLine="708"/>
        <w:jc w:val="both"/>
        <w:rPr>
          <w:rFonts w:ascii="Times New Roman" w:hAnsi="Times New Roman"/>
          <w:sz w:val="24"/>
          <w:szCs w:val="24"/>
        </w:rPr>
      </w:pPr>
      <w:r w:rsidRPr="00266A15">
        <w:rPr>
          <w:rFonts w:ascii="Times New Roman" w:hAnsi="Times New Roman"/>
          <w:sz w:val="24"/>
          <w:szCs w:val="24"/>
        </w:rPr>
        <w:t>La información recabada a través de la observación participante</w:t>
      </w:r>
      <w:r w:rsidR="007F0F6A" w:rsidRPr="00266A15">
        <w:rPr>
          <w:rFonts w:ascii="Times New Roman" w:hAnsi="Times New Roman"/>
          <w:sz w:val="24"/>
          <w:szCs w:val="24"/>
        </w:rPr>
        <w:t xml:space="preserve"> durante el s</w:t>
      </w:r>
      <w:r w:rsidRPr="00266A15">
        <w:rPr>
          <w:rFonts w:ascii="Times New Roman" w:hAnsi="Times New Roman"/>
          <w:sz w:val="24"/>
          <w:szCs w:val="24"/>
        </w:rPr>
        <w:t>eminario y los documentos elaborados por los docentes fueron la base para la obtención de resulta</w:t>
      </w:r>
      <w:r w:rsidR="00CC7807" w:rsidRPr="00266A15">
        <w:rPr>
          <w:rFonts w:ascii="Times New Roman" w:hAnsi="Times New Roman"/>
          <w:sz w:val="24"/>
          <w:szCs w:val="24"/>
        </w:rPr>
        <w:t xml:space="preserve">dos; </w:t>
      </w:r>
      <w:r w:rsidRPr="00266A15">
        <w:rPr>
          <w:rFonts w:ascii="Times New Roman" w:hAnsi="Times New Roman"/>
          <w:sz w:val="24"/>
          <w:szCs w:val="24"/>
        </w:rPr>
        <w:t xml:space="preserve">se recurrió al análisis de contenido mediante </w:t>
      </w:r>
      <w:r w:rsidR="00CC7807" w:rsidRPr="00266A15">
        <w:rPr>
          <w:rFonts w:ascii="Times New Roman" w:hAnsi="Times New Roman"/>
          <w:sz w:val="24"/>
          <w:szCs w:val="24"/>
        </w:rPr>
        <w:t>la</w:t>
      </w:r>
      <w:r w:rsidRPr="00266A15">
        <w:rPr>
          <w:rFonts w:ascii="Times New Roman" w:hAnsi="Times New Roman"/>
          <w:sz w:val="24"/>
          <w:szCs w:val="24"/>
        </w:rPr>
        <w:t xml:space="preserve"> categorización de datos propuesto por </w:t>
      </w:r>
      <w:proofErr w:type="spellStart"/>
      <w:r w:rsidRPr="00266A15">
        <w:rPr>
          <w:rFonts w:ascii="Times New Roman" w:hAnsi="Times New Roman"/>
          <w:sz w:val="24"/>
          <w:szCs w:val="24"/>
        </w:rPr>
        <w:t>Bertely</w:t>
      </w:r>
      <w:proofErr w:type="spellEnd"/>
      <w:r w:rsidRPr="00266A15">
        <w:rPr>
          <w:rFonts w:ascii="Times New Roman" w:hAnsi="Times New Roman"/>
          <w:sz w:val="24"/>
          <w:szCs w:val="24"/>
        </w:rPr>
        <w:t xml:space="preserve"> (2000) y </w:t>
      </w:r>
      <w:proofErr w:type="spellStart"/>
      <w:r w:rsidRPr="00266A15">
        <w:rPr>
          <w:rFonts w:ascii="Times New Roman" w:hAnsi="Times New Roman"/>
          <w:sz w:val="24"/>
          <w:szCs w:val="24"/>
        </w:rPr>
        <w:t>Shagoury</w:t>
      </w:r>
      <w:proofErr w:type="spellEnd"/>
      <w:r w:rsidRPr="00266A15">
        <w:rPr>
          <w:rFonts w:ascii="Times New Roman" w:hAnsi="Times New Roman"/>
          <w:sz w:val="24"/>
          <w:szCs w:val="24"/>
        </w:rPr>
        <w:t xml:space="preserve"> y Miller (2000). Se confeccionó un índice categórico a partir del análisis de las transcripciones de audio de cada una de las sesiones de intervención, y posteriormente dichos hallazgos se confirmaron en los datos contenidos en el diario de campo y el portafolio elaborado por los profesores a lo largo del Seminario. </w:t>
      </w:r>
    </w:p>
    <w:p w14:paraId="2F313C41" w14:textId="3EA8CEE7" w:rsidR="00711F83" w:rsidRPr="00266A15" w:rsidRDefault="00A06985" w:rsidP="00266A15">
      <w:pPr>
        <w:ind w:firstLine="708"/>
        <w:jc w:val="both"/>
        <w:rPr>
          <w:rFonts w:ascii="Times New Roman" w:hAnsi="Times New Roman"/>
          <w:sz w:val="24"/>
          <w:szCs w:val="24"/>
          <w:lang w:val="es-ES"/>
        </w:rPr>
      </w:pPr>
      <w:r w:rsidRPr="00266A15">
        <w:rPr>
          <w:rFonts w:ascii="Times New Roman" w:hAnsi="Times New Roman"/>
          <w:sz w:val="24"/>
          <w:szCs w:val="24"/>
          <w:lang w:val="es-ES"/>
        </w:rPr>
        <w:t>La información que se expone</w:t>
      </w:r>
      <w:r w:rsidR="00D93F8B" w:rsidRPr="00266A15">
        <w:rPr>
          <w:rFonts w:ascii="Times New Roman" w:hAnsi="Times New Roman"/>
          <w:sz w:val="24"/>
          <w:szCs w:val="24"/>
        </w:rPr>
        <w:t xml:space="preserve"> muestra</w:t>
      </w:r>
      <w:r w:rsidR="00711F83" w:rsidRPr="00266A15">
        <w:rPr>
          <w:rFonts w:ascii="Times New Roman" w:hAnsi="Times New Roman"/>
          <w:sz w:val="24"/>
          <w:szCs w:val="24"/>
        </w:rPr>
        <w:t xml:space="preserve"> una pa</w:t>
      </w:r>
      <w:r w:rsidR="00D93F8B" w:rsidRPr="00266A15">
        <w:rPr>
          <w:rFonts w:ascii="Times New Roman" w:hAnsi="Times New Roman"/>
          <w:sz w:val="24"/>
          <w:szCs w:val="24"/>
        </w:rPr>
        <w:t xml:space="preserve">rte de los resultados obtenidos, específicamente los que se refieren a los esfuerzos realizados por el profesorado para atender adecuadamente a la diversidad </w:t>
      </w:r>
      <w:r w:rsidR="008F08AB" w:rsidRPr="00266A15">
        <w:rPr>
          <w:rFonts w:ascii="Times New Roman" w:hAnsi="Times New Roman"/>
          <w:sz w:val="24"/>
          <w:szCs w:val="24"/>
        </w:rPr>
        <w:t xml:space="preserve">en sus aulas desde un paradigma inclusivo, </w:t>
      </w:r>
      <w:r w:rsidR="00711F83" w:rsidRPr="00266A15">
        <w:rPr>
          <w:rFonts w:ascii="Times New Roman" w:hAnsi="Times New Roman"/>
          <w:sz w:val="24"/>
          <w:szCs w:val="24"/>
        </w:rPr>
        <w:t>el cual plantea que las dificultades no se encuentran en el aprendizaje sino en las formas de enseñanza (Méndez y Mendoza, 2007)</w:t>
      </w:r>
      <w:r w:rsidR="004E4AAE" w:rsidRPr="00266A15">
        <w:rPr>
          <w:rFonts w:ascii="Times New Roman" w:hAnsi="Times New Roman"/>
          <w:sz w:val="24"/>
          <w:szCs w:val="24"/>
        </w:rPr>
        <w:t>.</w:t>
      </w:r>
      <w:r w:rsidR="00711F83" w:rsidRPr="00266A15">
        <w:rPr>
          <w:rFonts w:ascii="Times New Roman" w:hAnsi="Times New Roman"/>
          <w:sz w:val="24"/>
          <w:szCs w:val="24"/>
        </w:rPr>
        <w:t xml:space="preserve"> En </w:t>
      </w:r>
      <w:r w:rsidR="004E4AAE" w:rsidRPr="00266A15">
        <w:rPr>
          <w:rFonts w:ascii="Times New Roman" w:hAnsi="Times New Roman"/>
          <w:sz w:val="24"/>
          <w:szCs w:val="24"/>
        </w:rPr>
        <w:t>este paradigma</w:t>
      </w:r>
      <w:r w:rsidR="00711F83" w:rsidRPr="00266A15">
        <w:rPr>
          <w:rFonts w:ascii="Times New Roman" w:hAnsi="Times New Roman"/>
          <w:sz w:val="24"/>
          <w:szCs w:val="24"/>
        </w:rPr>
        <w:t xml:space="preserve">, las formas de enseñanza juegan un papel fundamental para el establecimiento de contextos adecuados para el aprendizaje, por tanto la formación docente desde </w:t>
      </w:r>
      <w:r w:rsidR="004E4AAE" w:rsidRPr="00266A15">
        <w:rPr>
          <w:rFonts w:ascii="Times New Roman" w:hAnsi="Times New Roman"/>
          <w:sz w:val="24"/>
          <w:szCs w:val="24"/>
        </w:rPr>
        <w:t xml:space="preserve">una perspectiva </w:t>
      </w:r>
      <w:r w:rsidR="00711F83" w:rsidRPr="00266A15">
        <w:rPr>
          <w:rFonts w:ascii="Times New Roman" w:hAnsi="Times New Roman"/>
          <w:sz w:val="24"/>
          <w:szCs w:val="24"/>
        </w:rPr>
        <w:t xml:space="preserve">de reflexión en la práctica para la reconstrucción social (Pérez, 1992) es fundamental, ya que el proceso de enseñanza se concibe como una actividad crítica y el profesor como un reflexivo, </w:t>
      </w:r>
      <w:proofErr w:type="gramStart"/>
      <w:r w:rsidR="00711F83" w:rsidRPr="00266A15">
        <w:rPr>
          <w:rFonts w:ascii="Times New Roman" w:hAnsi="Times New Roman"/>
          <w:sz w:val="24"/>
          <w:szCs w:val="24"/>
        </w:rPr>
        <w:t>crítico  e</w:t>
      </w:r>
      <w:proofErr w:type="gramEnd"/>
      <w:r w:rsidR="00711F83" w:rsidRPr="00266A15">
        <w:rPr>
          <w:rFonts w:ascii="Times New Roman" w:hAnsi="Times New Roman"/>
          <w:sz w:val="24"/>
          <w:szCs w:val="24"/>
        </w:rPr>
        <w:t xml:space="preserve"> investigador de su propia práctica, que busca el desarrollo autónomo de sus estudiantes.</w:t>
      </w:r>
    </w:p>
    <w:p w14:paraId="21477688" w14:textId="636D5CC2" w:rsidR="000444AF" w:rsidRPr="00266A15" w:rsidRDefault="00462D26" w:rsidP="00266A15">
      <w:pPr>
        <w:jc w:val="both"/>
        <w:rPr>
          <w:rFonts w:ascii="Times New Roman" w:hAnsi="Times New Roman"/>
          <w:b/>
          <w:sz w:val="24"/>
          <w:szCs w:val="24"/>
        </w:rPr>
      </w:pPr>
      <w:r>
        <w:rPr>
          <w:rFonts w:ascii="Times New Roman" w:hAnsi="Times New Roman"/>
          <w:b/>
          <w:sz w:val="24"/>
          <w:szCs w:val="24"/>
        </w:rPr>
        <w:t xml:space="preserve">4. </w:t>
      </w:r>
      <w:r w:rsidR="00DD378E" w:rsidRPr="00266A15">
        <w:rPr>
          <w:rFonts w:ascii="Times New Roman" w:hAnsi="Times New Roman"/>
          <w:b/>
          <w:sz w:val="24"/>
          <w:szCs w:val="24"/>
        </w:rPr>
        <w:t>La transformación de la enseñanza</w:t>
      </w:r>
      <w:r w:rsidR="00BF3E0A" w:rsidRPr="00266A15">
        <w:rPr>
          <w:rFonts w:ascii="Times New Roman" w:hAnsi="Times New Roman"/>
          <w:b/>
          <w:sz w:val="24"/>
          <w:szCs w:val="24"/>
        </w:rPr>
        <w:t xml:space="preserve"> como resultado</w:t>
      </w:r>
    </w:p>
    <w:p w14:paraId="23D6D618" w14:textId="7F5AFAF2" w:rsidR="00212F00" w:rsidRPr="00266A15" w:rsidRDefault="00212F00" w:rsidP="00266A15">
      <w:pPr>
        <w:jc w:val="both"/>
        <w:rPr>
          <w:rFonts w:ascii="Times New Roman" w:hAnsi="Times New Roman"/>
          <w:sz w:val="24"/>
          <w:szCs w:val="24"/>
        </w:rPr>
      </w:pPr>
      <w:r w:rsidRPr="00266A15">
        <w:rPr>
          <w:rFonts w:ascii="Times New Roman" w:hAnsi="Times New Roman"/>
          <w:sz w:val="24"/>
          <w:szCs w:val="24"/>
        </w:rPr>
        <w:t>En el Seminario, los profes</w:t>
      </w:r>
      <w:r w:rsidR="00BD657F" w:rsidRPr="00266A15">
        <w:rPr>
          <w:rFonts w:ascii="Times New Roman" w:hAnsi="Times New Roman"/>
          <w:sz w:val="24"/>
          <w:szCs w:val="24"/>
        </w:rPr>
        <w:t>ores construyeron una visión favorable e inclusiva</w:t>
      </w:r>
      <w:r w:rsidRPr="00266A15">
        <w:rPr>
          <w:rFonts w:ascii="Times New Roman" w:hAnsi="Times New Roman"/>
          <w:sz w:val="24"/>
          <w:szCs w:val="24"/>
        </w:rPr>
        <w:t xml:space="preserve"> de las diferencias, lo que les permitió buscar posibilidades de enseñanza para responder a la diversidad</w:t>
      </w:r>
      <w:r w:rsidR="004E4AAE" w:rsidRPr="00266A15">
        <w:rPr>
          <w:rFonts w:ascii="Times New Roman" w:hAnsi="Times New Roman"/>
          <w:sz w:val="24"/>
          <w:szCs w:val="24"/>
        </w:rPr>
        <w:t xml:space="preserve"> presente en las</w:t>
      </w:r>
      <w:r w:rsidR="00BD657F" w:rsidRPr="00266A15">
        <w:rPr>
          <w:rFonts w:ascii="Times New Roman" w:hAnsi="Times New Roman"/>
          <w:sz w:val="24"/>
          <w:szCs w:val="24"/>
        </w:rPr>
        <w:t xml:space="preserve"> aulas; </w:t>
      </w:r>
      <w:r w:rsidRPr="00266A15">
        <w:rPr>
          <w:rFonts w:ascii="Times New Roman" w:hAnsi="Times New Roman"/>
          <w:sz w:val="24"/>
          <w:szCs w:val="24"/>
        </w:rPr>
        <w:t xml:space="preserve">por </w:t>
      </w:r>
      <w:r w:rsidR="004E4AAE" w:rsidRPr="00266A15">
        <w:rPr>
          <w:rFonts w:ascii="Times New Roman" w:hAnsi="Times New Roman"/>
          <w:sz w:val="24"/>
          <w:szCs w:val="24"/>
        </w:rPr>
        <w:t>tanto,</w:t>
      </w:r>
      <w:r w:rsidRPr="00266A15">
        <w:rPr>
          <w:rFonts w:ascii="Times New Roman" w:hAnsi="Times New Roman"/>
          <w:sz w:val="24"/>
          <w:szCs w:val="24"/>
        </w:rPr>
        <w:t xml:space="preserve"> se dieron cuenta que era necesario establecer un entorno educ</w:t>
      </w:r>
      <w:r w:rsidR="004E4AAE" w:rsidRPr="00266A15">
        <w:rPr>
          <w:rFonts w:ascii="Times New Roman" w:hAnsi="Times New Roman"/>
          <w:sz w:val="24"/>
          <w:szCs w:val="24"/>
        </w:rPr>
        <w:t xml:space="preserve">ativo donde se pudiera generar </w:t>
      </w:r>
      <w:r w:rsidRPr="00266A15">
        <w:rPr>
          <w:rFonts w:ascii="Times New Roman" w:hAnsi="Times New Roman"/>
          <w:sz w:val="24"/>
          <w:szCs w:val="24"/>
        </w:rPr>
        <w:t>una</w:t>
      </w:r>
      <w:r w:rsidR="004E4AAE" w:rsidRPr="00266A15">
        <w:rPr>
          <w:rFonts w:ascii="Times New Roman" w:hAnsi="Times New Roman"/>
          <w:sz w:val="24"/>
          <w:szCs w:val="24"/>
        </w:rPr>
        <w:t xml:space="preserve"> interacción enriquecedora con base en</w:t>
      </w:r>
      <w:r w:rsidRPr="00266A15">
        <w:rPr>
          <w:rFonts w:ascii="Times New Roman" w:hAnsi="Times New Roman"/>
          <w:sz w:val="24"/>
          <w:szCs w:val="24"/>
        </w:rPr>
        <w:t xml:space="preserve"> las diferencias de los alumnos, y se ofreciera a cada uno la oportunidad de añadir aprendizaje desde su propio punto de partida (</w:t>
      </w:r>
      <w:proofErr w:type="spellStart"/>
      <w:r w:rsidRPr="00266A15">
        <w:rPr>
          <w:rFonts w:ascii="Times New Roman" w:hAnsi="Times New Roman"/>
          <w:sz w:val="24"/>
          <w:szCs w:val="24"/>
        </w:rPr>
        <w:t>Pujolás</w:t>
      </w:r>
      <w:proofErr w:type="spellEnd"/>
      <w:r w:rsidRPr="00266A15">
        <w:rPr>
          <w:rFonts w:ascii="Times New Roman" w:hAnsi="Times New Roman"/>
          <w:sz w:val="24"/>
          <w:szCs w:val="24"/>
        </w:rPr>
        <w:t>, 2008)</w:t>
      </w:r>
      <w:r w:rsidR="004E4AAE" w:rsidRPr="00266A15">
        <w:rPr>
          <w:rFonts w:ascii="Times New Roman" w:hAnsi="Times New Roman"/>
          <w:sz w:val="24"/>
          <w:szCs w:val="24"/>
        </w:rPr>
        <w:t>.</w:t>
      </w:r>
      <w:r w:rsidRPr="00266A15">
        <w:rPr>
          <w:rFonts w:ascii="Times New Roman" w:hAnsi="Times New Roman"/>
          <w:sz w:val="24"/>
          <w:szCs w:val="24"/>
        </w:rPr>
        <w:t xml:space="preserve"> </w:t>
      </w:r>
    </w:p>
    <w:p w14:paraId="03E0137D" w14:textId="2427B014" w:rsidR="00212F00" w:rsidRPr="00266A15" w:rsidRDefault="00212F00" w:rsidP="00266A15">
      <w:pPr>
        <w:jc w:val="both"/>
        <w:rPr>
          <w:rFonts w:ascii="Times New Roman" w:hAnsi="Times New Roman"/>
          <w:sz w:val="24"/>
          <w:szCs w:val="24"/>
        </w:rPr>
      </w:pPr>
      <w:r w:rsidRPr="00266A15">
        <w:rPr>
          <w:rFonts w:ascii="Times New Roman" w:hAnsi="Times New Roman"/>
          <w:sz w:val="24"/>
          <w:szCs w:val="24"/>
        </w:rPr>
        <w:lastRenderedPageBreak/>
        <w:tab/>
        <w:t>Esta perspectiva que favorece la construcción de estrategias a partir de las características del alumnado surgió a través de la reflexión y colaboración entre los part</w:t>
      </w:r>
      <w:r w:rsidR="004E4AAE" w:rsidRPr="00266A15">
        <w:rPr>
          <w:rFonts w:ascii="Times New Roman" w:hAnsi="Times New Roman"/>
          <w:sz w:val="24"/>
          <w:szCs w:val="24"/>
        </w:rPr>
        <w:t>icipantes del proyecto, pues lograron generar</w:t>
      </w:r>
      <w:r w:rsidRPr="00266A15">
        <w:rPr>
          <w:rFonts w:ascii="Times New Roman" w:hAnsi="Times New Roman"/>
          <w:sz w:val="24"/>
          <w:szCs w:val="24"/>
        </w:rPr>
        <w:t xml:space="preserve"> planes de acción que les permitieron involucrar activamente a los alumnos en su proceso de aprendizaje, fomentar la colaboración entre iguales y en general planificar la enseñanza pensando en las diferencias.</w:t>
      </w:r>
    </w:p>
    <w:p w14:paraId="427AA9EC" w14:textId="1E755845" w:rsidR="00462D26" w:rsidRPr="00462D26" w:rsidRDefault="00462D26" w:rsidP="00462D26">
      <w:pPr>
        <w:jc w:val="both"/>
        <w:rPr>
          <w:rFonts w:ascii="Times New Roman" w:hAnsi="Times New Roman"/>
          <w:b/>
          <w:sz w:val="24"/>
          <w:szCs w:val="24"/>
        </w:rPr>
      </w:pPr>
      <w:r w:rsidRPr="00462D26">
        <w:rPr>
          <w:rFonts w:ascii="Times New Roman" w:hAnsi="Times New Roman"/>
          <w:b/>
          <w:sz w:val="24"/>
          <w:szCs w:val="24"/>
        </w:rPr>
        <w:t xml:space="preserve">4.1 </w:t>
      </w:r>
      <w:r w:rsidR="00212F00" w:rsidRPr="00462D26">
        <w:rPr>
          <w:rFonts w:ascii="Times New Roman" w:hAnsi="Times New Roman"/>
          <w:b/>
          <w:sz w:val="24"/>
          <w:szCs w:val="24"/>
        </w:rPr>
        <w:t>Asumir el reto de atender a la diversidad</w:t>
      </w:r>
    </w:p>
    <w:p w14:paraId="465861CD" w14:textId="3054DBA2" w:rsidR="00212F00" w:rsidRPr="00266A15" w:rsidRDefault="00212F00" w:rsidP="00462D26">
      <w:pPr>
        <w:ind w:firstLine="708"/>
        <w:jc w:val="both"/>
        <w:rPr>
          <w:rFonts w:ascii="Times New Roman" w:hAnsi="Times New Roman"/>
          <w:sz w:val="24"/>
          <w:szCs w:val="24"/>
        </w:rPr>
      </w:pPr>
      <w:r w:rsidRPr="00266A15">
        <w:rPr>
          <w:rFonts w:ascii="Times New Roman" w:hAnsi="Times New Roman"/>
          <w:sz w:val="24"/>
          <w:szCs w:val="24"/>
        </w:rPr>
        <w:t>Atender a la diversidad no es un asunto sencillo, más aún en el espacio de la educación superior, donde las puertas se mantienen abiertas a la diversidad, pero las acciones para promover la permanencia y la participación de todos los est</w:t>
      </w:r>
      <w:r w:rsidR="006A570C" w:rsidRPr="00266A15">
        <w:rPr>
          <w:rFonts w:ascii="Times New Roman" w:hAnsi="Times New Roman"/>
          <w:sz w:val="24"/>
          <w:szCs w:val="24"/>
        </w:rPr>
        <w:t xml:space="preserve">udiantes siguen siendo mínimas </w:t>
      </w:r>
      <w:r w:rsidRPr="00266A15">
        <w:rPr>
          <w:rFonts w:ascii="Times New Roman" w:hAnsi="Times New Roman"/>
          <w:sz w:val="24"/>
          <w:szCs w:val="24"/>
        </w:rPr>
        <w:t>(Méndez, Mendoza &amp; Ramos, 2009). Esta situación significa un doble desafío para la Universidad, por un lado</w:t>
      </w:r>
      <w:r w:rsidR="006A570C" w:rsidRPr="00266A15">
        <w:rPr>
          <w:rFonts w:ascii="Times New Roman" w:hAnsi="Times New Roman"/>
          <w:sz w:val="24"/>
          <w:szCs w:val="24"/>
        </w:rPr>
        <w:t>,</w:t>
      </w:r>
      <w:r w:rsidRPr="00266A15">
        <w:rPr>
          <w:rFonts w:ascii="Times New Roman" w:hAnsi="Times New Roman"/>
          <w:sz w:val="24"/>
          <w:szCs w:val="24"/>
        </w:rPr>
        <w:t xml:space="preserve"> porque su naturaleza es tradicionalmente segre</w:t>
      </w:r>
      <w:r w:rsidR="006A570C" w:rsidRPr="00266A15">
        <w:rPr>
          <w:rFonts w:ascii="Times New Roman" w:hAnsi="Times New Roman"/>
          <w:sz w:val="24"/>
          <w:szCs w:val="24"/>
        </w:rPr>
        <w:t xml:space="preserve">gadora, y por otro, porque los </w:t>
      </w:r>
      <w:r w:rsidRPr="00266A15">
        <w:rPr>
          <w:rFonts w:ascii="Times New Roman" w:hAnsi="Times New Roman"/>
          <w:sz w:val="24"/>
          <w:szCs w:val="24"/>
        </w:rPr>
        <w:t>medios didácticos y pedagógicos de apoyo a los docentes resultan insufi</w:t>
      </w:r>
      <w:r w:rsidR="006A570C" w:rsidRPr="00266A15">
        <w:rPr>
          <w:rFonts w:ascii="Times New Roman" w:hAnsi="Times New Roman"/>
          <w:sz w:val="24"/>
          <w:szCs w:val="24"/>
        </w:rPr>
        <w:t xml:space="preserve">cientes </w:t>
      </w:r>
      <w:r w:rsidRPr="00266A15">
        <w:rPr>
          <w:rFonts w:ascii="Times New Roman" w:hAnsi="Times New Roman"/>
          <w:sz w:val="24"/>
          <w:szCs w:val="24"/>
        </w:rPr>
        <w:t xml:space="preserve">para atender y respetar a la diversidad (Lira &amp; Ponce de León, 2006). Por estas razones fue importante </w:t>
      </w:r>
      <w:proofErr w:type="gramStart"/>
      <w:r w:rsidRPr="00266A15">
        <w:rPr>
          <w:rFonts w:ascii="Times New Roman" w:hAnsi="Times New Roman"/>
          <w:sz w:val="24"/>
          <w:szCs w:val="24"/>
        </w:rPr>
        <w:t>que</w:t>
      </w:r>
      <w:proofErr w:type="gramEnd"/>
      <w:r w:rsidRPr="00266A15">
        <w:rPr>
          <w:rFonts w:ascii="Times New Roman" w:hAnsi="Times New Roman"/>
          <w:sz w:val="24"/>
          <w:szCs w:val="24"/>
        </w:rPr>
        <w:t xml:space="preserve"> durante el Seminario, los docentes comprendieran que el reto de la atención a la diversidad se encontraba en sus manos, y que independientemente de las características o situaciones del alumnado, ellos podían emprender acciones para lograr el aprendizaje, tal como lo asume la maestra CH durante una de las sesiones:   </w:t>
      </w:r>
    </w:p>
    <w:p w14:paraId="47ACC293" w14:textId="30C2A650" w:rsidR="00212F00" w:rsidRPr="00266A15" w:rsidRDefault="00212F00" w:rsidP="00266A15">
      <w:pPr>
        <w:ind w:left="708"/>
        <w:jc w:val="both"/>
        <w:rPr>
          <w:rFonts w:ascii="Times New Roman" w:hAnsi="Times New Roman"/>
          <w:sz w:val="24"/>
          <w:szCs w:val="24"/>
        </w:rPr>
      </w:pPr>
      <w:r w:rsidRPr="00266A15">
        <w:rPr>
          <w:rFonts w:ascii="Times New Roman" w:hAnsi="Times New Roman"/>
          <w:sz w:val="24"/>
          <w:szCs w:val="24"/>
        </w:rPr>
        <w:t xml:space="preserve">Yo creo que lo más importante es ver que el aula es un elemento cambiante (…) puede que tengas un alumno, o puede que tengas 50, o que </w:t>
      </w:r>
      <w:proofErr w:type="spellStart"/>
      <w:r w:rsidRPr="00266A15">
        <w:rPr>
          <w:rFonts w:ascii="Times New Roman" w:hAnsi="Times New Roman"/>
          <w:sz w:val="24"/>
          <w:szCs w:val="24"/>
        </w:rPr>
        <w:t>des</w:t>
      </w:r>
      <w:proofErr w:type="spellEnd"/>
      <w:r w:rsidRPr="00266A15">
        <w:rPr>
          <w:rFonts w:ascii="Times New Roman" w:hAnsi="Times New Roman"/>
          <w:sz w:val="24"/>
          <w:szCs w:val="24"/>
        </w:rPr>
        <w:t xml:space="preserve"> una materia que no te gusta, o no participen, pero generalmente es aprender de los alumnos y que ellos aprendan. Cada día es diferente al anterior, incluso con el mismo grupo. También depende si el día está nublado, está soleado, si están aburridos, si traen cosas en mente ¿no? [Risas]. Yo creo que cada día es cambiante en el aula, pero yo creo que debemos buscar esto de la reflexi</w:t>
      </w:r>
      <w:r w:rsidR="006A570C" w:rsidRPr="00266A15">
        <w:rPr>
          <w:rFonts w:ascii="Times New Roman" w:hAnsi="Times New Roman"/>
          <w:sz w:val="24"/>
          <w:szCs w:val="24"/>
        </w:rPr>
        <w:t xml:space="preserve">ón, yo creo que funciona mejor </w:t>
      </w:r>
      <w:r w:rsidRPr="00266A15">
        <w:rPr>
          <w:rFonts w:ascii="Times New Roman" w:hAnsi="Times New Roman"/>
          <w:sz w:val="24"/>
          <w:szCs w:val="24"/>
        </w:rPr>
        <w:t>que nada más implementar los conocimientos de manera tajante y sin pedir la opinión de los alumnos. (O2)</w:t>
      </w:r>
    </w:p>
    <w:p w14:paraId="49B157B8" w14:textId="70B178CA" w:rsidR="00212F00" w:rsidRPr="00266A15" w:rsidRDefault="00212F00" w:rsidP="00266A15">
      <w:pPr>
        <w:ind w:firstLine="708"/>
        <w:jc w:val="both"/>
        <w:rPr>
          <w:rFonts w:ascii="Times New Roman" w:hAnsi="Times New Roman"/>
          <w:sz w:val="24"/>
          <w:szCs w:val="24"/>
        </w:rPr>
      </w:pPr>
      <w:r w:rsidRPr="00266A15">
        <w:rPr>
          <w:rFonts w:ascii="Times New Roman" w:hAnsi="Times New Roman"/>
          <w:sz w:val="24"/>
          <w:szCs w:val="24"/>
        </w:rPr>
        <w:t>Esta postura en los docentes muestra una actitud más favorecedora hacia las diferencias</w:t>
      </w:r>
      <w:r w:rsidR="004E4AAE" w:rsidRPr="00266A15">
        <w:rPr>
          <w:rFonts w:ascii="Times New Roman" w:hAnsi="Times New Roman"/>
          <w:sz w:val="24"/>
          <w:szCs w:val="24"/>
        </w:rPr>
        <w:t>,</w:t>
      </w:r>
      <w:r w:rsidRPr="00266A15">
        <w:rPr>
          <w:rFonts w:ascii="Times New Roman" w:hAnsi="Times New Roman"/>
          <w:sz w:val="24"/>
          <w:szCs w:val="24"/>
        </w:rPr>
        <w:t xml:space="preserve"> que </w:t>
      </w:r>
      <w:r w:rsidR="004E4AAE" w:rsidRPr="00266A15">
        <w:rPr>
          <w:rFonts w:ascii="Times New Roman" w:hAnsi="Times New Roman"/>
          <w:sz w:val="24"/>
          <w:szCs w:val="24"/>
        </w:rPr>
        <w:t xml:space="preserve">facilita </w:t>
      </w:r>
      <w:r w:rsidRPr="00266A15">
        <w:rPr>
          <w:rFonts w:ascii="Times New Roman" w:hAnsi="Times New Roman"/>
          <w:sz w:val="24"/>
          <w:szCs w:val="24"/>
        </w:rPr>
        <w:t xml:space="preserve">el </w:t>
      </w:r>
      <w:r w:rsidR="004E4AAE" w:rsidRPr="00266A15">
        <w:rPr>
          <w:rFonts w:ascii="Times New Roman" w:hAnsi="Times New Roman"/>
          <w:sz w:val="24"/>
          <w:szCs w:val="24"/>
        </w:rPr>
        <w:t xml:space="preserve">aprendizaje de todos los </w:t>
      </w:r>
      <w:proofErr w:type="gramStart"/>
      <w:r w:rsidR="004E4AAE" w:rsidRPr="00266A15">
        <w:rPr>
          <w:rFonts w:ascii="Times New Roman" w:hAnsi="Times New Roman"/>
          <w:sz w:val="24"/>
          <w:szCs w:val="24"/>
        </w:rPr>
        <w:t>alumnos  y</w:t>
      </w:r>
      <w:proofErr w:type="gramEnd"/>
      <w:r w:rsidR="004E4AAE" w:rsidRPr="00266A15">
        <w:rPr>
          <w:rFonts w:ascii="Times New Roman" w:hAnsi="Times New Roman"/>
          <w:sz w:val="24"/>
          <w:szCs w:val="24"/>
        </w:rPr>
        <w:t xml:space="preserve"> refleja </w:t>
      </w:r>
      <w:r w:rsidRPr="00266A15">
        <w:rPr>
          <w:rFonts w:ascii="Times New Roman" w:hAnsi="Times New Roman"/>
          <w:sz w:val="24"/>
          <w:szCs w:val="24"/>
        </w:rPr>
        <w:t>una disposi</w:t>
      </w:r>
      <w:r w:rsidR="006A570C" w:rsidRPr="00266A15">
        <w:rPr>
          <w:rFonts w:ascii="Times New Roman" w:hAnsi="Times New Roman"/>
          <w:sz w:val="24"/>
          <w:szCs w:val="24"/>
        </w:rPr>
        <w:t xml:space="preserve">ción a emprender acciones </w:t>
      </w:r>
      <w:r w:rsidR="004E4AAE" w:rsidRPr="00266A15">
        <w:rPr>
          <w:rFonts w:ascii="Times New Roman" w:hAnsi="Times New Roman"/>
          <w:sz w:val="24"/>
          <w:szCs w:val="24"/>
        </w:rPr>
        <w:t xml:space="preserve">inclusivas </w:t>
      </w:r>
      <w:r w:rsidRPr="00266A15">
        <w:rPr>
          <w:rFonts w:ascii="Times New Roman" w:hAnsi="Times New Roman"/>
          <w:sz w:val="24"/>
          <w:szCs w:val="24"/>
        </w:rPr>
        <w:t>(Díaz, 2002). De esta forma fue posible generar una actitud de apertura y disposición para construir una práctica educativa centrada en las posibilidades de los estudiantes (</w:t>
      </w:r>
      <w:proofErr w:type="spellStart"/>
      <w:r w:rsidRPr="00266A15">
        <w:rPr>
          <w:rFonts w:ascii="Times New Roman" w:hAnsi="Times New Roman"/>
          <w:sz w:val="24"/>
          <w:szCs w:val="24"/>
        </w:rPr>
        <w:t>Tort</w:t>
      </w:r>
      <w:proofErr w:type="spellEnd"/>
      <w:r w:rsidRPr="00266A15">
        <w:rPr>
          <w:rFonts w:ascii="Times New Roman" w:hAnsi="Times New Roman"/>
          <w:sz w:val="24"/>
          <w:szCs w:val="24"/>
        </w:rPr>
        <w:t xml:space="preserve">, 2008); así lo mostró uno de los profesores participantes, cuando reflexionaba junto con sus compañeros sobre las dificultades a las que se enfrentan al impartir clases a alumnos de nuevo ingreso: </w:t>
      </w:r>
    </w:p>
    <w:p w14:paraId="337F1146" w14:textId="77777777" w:rsidR="00212F00" w:rsidRPr="00266A15" w:rsidRDefault="00212F00" w:rsidP="00266A15">
      <w:pPr>
        <w:ind w:left="708"/>
        <w:jc w:val="both"/>
        <w:rPr>
          <w:rFonts w:ascii="Times New Roman" w:hAnsi="Times New Roman"/>
          <w:sz w:val="24"/>
          <w:szCs w:val="24"/>
        </w:rPr>
      </w:pPr>
      <w:r w:rsidRPr="00266A15">
        <w:rPr>
          <w:rFonts w:ascii="Times New Roman" w:hAnsi="Times New Roman"/>
          <w:sz w:val="24"/>
          <w:szCs w:val="24"/>
        </w:rPr>
        <w:t>RJ: Entonces a los que nos toca en primer semestre: son distintos, es cierto, son pasivos, es cierto, son distraídos, es cierto, pero el asunto es ¿Por qué? ¿Cómo le hago para poder involucrarlos? (O10)</w:t>
      </w:r>
    </w:p>
    <w:p w14:paraId="2CC685B2" w14:textId="5A574A4C" w:rsidR="00212F00" w:rsidRPr="00266A15" w:rsidRDefault="00212F00" w:rsidP="00266A15">
      <w:pPr>
        <w:ind w:firstLine="708"/>
        <w:jc w:val="both"/>
        <w:rPr>
          <w:rFonts w:ascii="Times New Roman" w:hAnsi="Times New Roman"/>
          <w:sz w:val="24"/>
          <w:szCs w:val="24"/>
        </w:rPr>
      </w:pPr>
      <w:r w:rsidRPr="00266A15">
        <w:rPr>
          <w:rFonts w:ascii="Times New Roman" w:hAnsi="Times New Roman"/>
          <w:sz w:val="24"/>
          <w:szCs w:val="24"/>
        </w:rPr>
        <w:lastRenderedPageBreak/>
        <w:t>No obstante manifestar disposición no es suficiente, pues e</w:t>
      </w:r>
      <w:r w:rsidR="006A570C" w:rsidRPr="00266A15">
        <w:rPr>
          <w:rFonts w:ascii="Times New Roman" w:hAnsi="Times New Roman"/>
          <w:sz w:val="24"/>
          <w:szCs w:val="24"/>
        </w:rPr>
        <w:t xml:space="preserve">s común encontrar actitudes de </w:t>
      </w:r>
      <w:r w:rsidRPr="00266A15">
        <w:rPr>
          <w:rFonts w:ascii="Times New Roman" w:hAnsi="Times New Roman"/>
          <w:sz w:val="24"/>
          <w:szCs w:val="24"/>
        </w:rPr>
        <w:t>aceptación y comprensión hacia la diversidad entre el profesorado, que se mantienen únicamente en el discurso y no trascienden</w:t>
      </w:r>
      <w:r w:rsidR="00803B84" w:rsidRPr="00266A15">
        <w:rPr>
          <w:rFonts w:ascii="Times New Roman" w:hAnsi="Times New Roman"/>
          <w:sz w:val="24"/>
          <w:szCs w:val="24"/>
        </w:rPr>
        <w:t xml:space="preserve"> a la práctica educativa (Díaz &amp; Franco, 2002; Sales, Moliner &amp; </w:t>
      </w:r>
      <w:r w:rsidRPr="00266A15">
        <w:rPr>
          <w:rFonts w:ascii="Times New Roman" w:hAnsi="Times New Roman"/>
          <w:sz w:val="24"/>
          <w:szCs w:val="24"/>
        </w:rPr>
        <w:t xml:space="preserve">Moliner, 2010). En este sentido, los profesores que participaron del Seminario comenzaron a crear un compromiso con la diversidad, pero no solo en el discurso sino en sus acciones, tal como lo demuestra una profesora al darse cuenta </w:t>
      </w:r>
      <w:proofErr w:type="gramStart"/>
      <w:r w:rsidRPr="00266A15">
        <w:rPr>
          <w:rFonts w:ascii="Times New Roman" w:hAnsi="Times New Roman"/>
          <w:sz w:val="24"/>
          <w:szCs w:val="24"/>
        </w:rPr>
        <w:t>que</w:t>
      </w:r>
      <w:proofErr w:type="gramEnd"/>
      <w:r w:rsidRPr="00266A15">
        <w:rPr>
          <w:rFonts w:ascii="Times New Roman" w:hAnsi="Times New Roman"/>
          <w:sz w:val="24"/>
          <w:szCs w:val="24"/>
        </w:rPr>
        <w:t xml:space="preserve"> la mayoría de sus alumnos habían ingresado a determinada carrera por un proceso de reacomodo, y no estaban conformes con la carrera que les había tocado: </w:t>
      </w:r>
    </w:p>
    <w:p w14:paraId="5703BA48" w14:textId="6A9DED62" w:rsidR="00212F00" w:rsidRPr="00266A15" w:rsidRDefault="00212F00" w:rsidP="00266A15">
      <w:pPr>
        <w:ind w:left="708"/>
        <w:jc w:val="both"/>
        <w:rPr>
          <w:rFonts w:ascii="Times New Roman" w:hAnsi="Times New Roman"/>
          <w:sz w:val="24"/>
          <w:szCs w:val="24"/>
        </w:rPr>
      </w:pPr>
      <w:r w:rsidRPr="00266A15">
        <w:rPr>
          <w:rFonts w:ascii="Times New Roman" w:hAnsi="Times New Roman"/>
          <w:sz w:val="24"/>
          <w:szCs w:val="24"/>
        </w:rPr>
        <w:t>CR: A medida que ya los escuch</w:t>
      </w:r>
      <w:r w:rsidR="006A570C" w:rsidRPr="00266A15">
        <w:rPr>
          <w:rFonts w:ascii="Times New Roman" w:hAnsi="Times New Roman"/>
          <w:sz w:val="24"/>
          <w:szCs w:val="24"/>
        </w:rPr>
        <w:t>é</w:t>
      </w:r>
      <w:r w:rsidRPr="00266A15">
        <w:rPr>
          <w:rFonts w:ascii="Times New Roman" w:hAnsi="Times New Roman"/>
          <w:sz w:val="24"/>
          <w:szCs w:val="24"/>
        </w:rPr>
        <w:t xml:space="preserve"> ya los quería abrazar a todos, y entonces ya comprendí que ahora si tengo un reto, ¿cómo le voy a hacer que se interesen en las leyes y en las políticas y en l</w:t>
      </w:r>
      <w:r w:rsidR="006A570C" w:rsidRPr="00266A15">
        <w:rPr>
          <w:rFonts w:ascii="Times New Roman" w:hAnsi="Times New Roman"/>
          <w:sz w:val="24"/>
          <w:szCs w:val="24"/>
        </w:rPr>
        <w:t xml:space="preserve">as legislaciones </w:t>
      </w:r>
      <w:r w:rsidRPr="00266A15">
        <w:rPr>
          <w:rFonts w:ascii="Times New Roman" w:hAnsi="Times New Roman"/>
          <w:sz w:val="24"/>
          <w:szCs w:val="24"/>
        </w:rPr>
        <w:t>de la materia, si ni siquiera tienen el perfil? P</w:t>
      </w:r>
      <w:r w:rsidR="006A570C" w:rsidRPr="00266A15">
        <w:rPr>
          <w:rFonts w:ascii="Times New Roman" w:hAnsi="Times New Roman"/>
          <w:sz w:val="24"/>
          <w:szCs w:val="24"/>
        </w:rPr>
        <w:t xml:space="preserve">ero sí llegamos a un acuerdo </w:t>
      </w:r>
      <w:r w:rsidRPr="00266A15">
        <w:rPr>
          <w:rFonts w:ascii="Times New Roman" w:hAnsi="Times New Roman"/>
          <w:sz w:val="24"/>
          <w:szCs w:val="24"/>
        </w:rPr>
        <w:t xml:space="preserve">en el que </w:t>
      </w:r>
      <w:r w:rsidR="006A570C" w:rsidRPr="00266A15">
        <w:rPr>
          <w:rFonts w:ascii="Times New Roman" w:hAnsi="Times New Roman"/>
          <w:sz w:val="24"/>
          <w:szCs w:val="24"/>
        </w:rPr>
        <w:t>pudimos trabajar</w:t>
      </w:r>
      <w:r w:rsidRPr="00266A15">
        <w:rPr>
          <w:rFonts w:ascii="Times New Roman" w:hAnsi="Times New Roman"/>
          <w:sz w:val="24"/>
          <w:szCs w:val="24"/>
        </w:rPr>
        <w:t xml:space="preserve"> en equipo para que fuera interesante para ellos. (O5)</w:t>
      </w:r>
    </w:p>
    <w:p w14:paraId="450E33F9" w14:textId="77777777" w:rsidR="00212F00" w:rsidRPr="00266A15" w:rsidRDefault="00212F00" w:rsidP="00266A15">
      <w:pPr>
        <w:ind w:firstLine="708"/>
        <w:jc w:val="both"/>
        <w:rPr>
          <w:rFonts w:ascii="Times New Roman" w:hAnsi="Times New Roman"/>
          <w:sz w:val="24"/>
          <w:szCs w:val="24"/>
        </w:rPr>
      </w:pPr>
      <w:r w:rsidRPr="00266A15">
        <w:rPr>
          <w:rFonts w:ascii="Times New Roman" w:hAnsi="Times New Roman"/>
          <w:sz w:val="24"/>
          <w:szCs w:val="24"/>
        </w:rPr>
        <w:t>Estas acciones en las que los profesores comenzaron a asumir y a enfrentar el reto que implica atender a la diversidad, favorecieron la reflexión en torno a la labor del docente en el aprendizaje de los alumnos, lo cual ayudó a que los participantes comenzaran a cuestionar sus prácticas educativas y a pensar opciones para promover los procesos de inclusión, con lo que dieron un paso más en la construcción de una Cultura de la Diversidad, es decir, en donde se lleve a cabo una verdadera lucha por evitar la segregación (López-Melero, 2004), y las miradas se posicionen sobre aquél que enseña, y no sólo sobre aquél que aprende (</w:t>
      </w:r>
      <w:proofErr w:type="spellStart"/>
      <w:r w:rsidRPr="00266A15">
        <w:rPr>
          <w:rFonts w:ascii="Times New Roman" w:hAnsi="Times New Roman"/>
          <w:sz w:val="24"/>
          <w:szCs w:val="24"/>
        </w:rPr>
        <w:t>Tort</w:t>
      </w:r>
      <w:proofErr w:type="spellEnd"/>
      <w:r w:rsidRPr="00266A15">
        <w:rPr>
          <w:rFonts w:ascii="Times New Roman" w:hAnsi="Times New Roman"/>
          <w:sz w:val="24"/>
          <w:szCs w:val="24"/>
        </w:rPr>
        <w:t xml:space="preserve">, 2008). Así lo muestra una maestra al compartir sus reflexiones durante las sesiones del Seminario: </w:t>
      </w:r>
    </w:p>
    <w:p w14:paraId="4CECACCD" w14:textId="77777777" w:rsidR="00212F00" w:rsidRPr="00266A15" w:rsidRDefault="00212F00" w:rsidP="00266A15">
      <w:pPr>
        <w:ind w:left="708"/>
        <w:jc w:val="both"/>
        <w:rPr>
          <w:rFonts w:ascii="Times New Roman" w:hAnsi="Times New Roman"/>
          <w:sz w:val="24"/>
          <w:szCs w:val="24"/>
        </w:rPr>
      </w:pPr>
      <w:r w:rsidRPr="00266A15">
        <w:rPr>
          <w:rFonts w:ascii="Times New Roman" w:hAnsi="Times New Roman"/>
          <w:sz w:val="24"/>
          <w:szCs w:val="24"/>
        </w:rPr>
        <w:t xml:space="preserve">CH: Yo si veo el impacto porque, en mi </w:t>
      </w:r>
      <w:proofErr w:type="gramStart"/>
      <w:r w:rsidRPr="00266A15">
        <w:rPr>
          <w:rFonts w:ascii="Times New Roman" w:hAnsi="Times New Roman"/>
          <w:sz w:val="24"/>
          <w:szCs w:val="24"/>
        </w:rPr>
        <w:t>opinión personal</w:t>
      </w:r>
      <w:proofErr w:type="gramEnd"/>
      <w:r w:rsidRPr="00266A15">
        <w:rPr>
          <w:rFonts w:ascii="Times New Roman" w:hAnsi="Times New Roman"/>
          <w:sz w:val="24"/>
          <w:szCs w:val="24"/>
        </w:rPr>
        <w:t>, considero lo mismo que opinaba el Dr. JM, yo ya lo vi como inclusión, estar pensando en cómo trabajar para incluir a todos los muchachos, y me ponía a pensar de repente: ¿Cómo me incluyo yo en el grupo?, ¿Cómo puedo yo incluirme con ellos?, no intentar que ellos se adapten a mi desde mi perspectiva. (O10)</w:t>
      </w:r>
    </w:p>
    <w:p w14:paraId="2EAE0A0B" w14:textId="77777777" w:rsidR="00212F00" w:rsidRPr="00266A15" w:rsidRDefault="00212F00" w:rsidP="00266A15">
      <w:pPr>
        <w:ind w:firstLine="708"/>
        <w:jc w:val="both"/>
        <w:rPr>
          <w:rFonts w:ascii="Times New Roman" w:hAnsi="Times New Roman"/>
          <w:sz w:val="24"/>
          <w:szCs w:val="24"/>
        </w:rPr>
      </w:pPr>
      <w:r w:rsidRPr="00266A15">
        <w:rPr>
          <w:rFonts w:ascii="Times New Roman" w:hAnsi="Times New Roman"/>
          <w:sz w:val="24"/>
          <w:szCs w:val="24"/>
        </w:rPr>
        <w:t xml:space="preserve">Estas posturas generadas a partir de una reflexión compartida condujeron a los docentes a generar estrategias educativas que posibilitaron el aprendizaje y la participación de todos los alumnos, sin que las características individuales representaran un obstáculo, pues como afirma </w:t>
      </w:r>
      <w:proofErr w:type="spellStart"/>
      <w:r w:rsidRPr="00266A15">
        <w:rPr>
          <w:rFonts w:ascii="Times New Roman" w:hAnsi="Times New Roman"/>
          <w:sz w:val="24"/>
          <w:szCs w:val="24"/>
        </w:rPr>
        <w:t>Moriña</w:t>
      </w:r>
      <w:proofErr w:type="spellEnd"/>
      <w:r w:rsidRPr="00266A15">
        <w:rPr>
          <w:rFonts w:ascii="Times New Roman" w:hAnsi="Times New Roman"/>
          <w:sz w:val="24"/>
          <w:szCs w:val="24"/>
        </w:rPr>
        <w:t xml:space="preserve"> (2004), uno de los mayores retos ante la inclusión, es “volver a pensar el </w:t>
      </w:r>
      <w:proofErr w:type="spellStart"/>
      <w:r w:rsidRPr="00266A15">
        <w:rPr>
          <w:rFonts w:ascii="Times New Roman" w:hAnsi="Times New Roman"/>
          <w:sz w:val="24"/>
          <w:szCs w:val="24"/>
        </w:rPr>
        <w:t>curriculum</w:t>
      </w:r>
      <w:proofErr w:type="spellEnd"/>
      <w:r w:rsidRPr="00266A15">
        <w:rPr>
          <w:rFonts w:ascii="Times New Roman" w:hAnsi="Times New Roman"/>
          <w:sz w:val="24"/>
          <w:szCs w:val="24"/>
        </w:rPr>
        <w:t>” (p.108).</w:t>
      </w:r>
    </w:p>
    <w:p w14:paraId="148B9E88" w14:textId="77A953AC" w:rsidR="00462D26" w:rsidRPr="00462D26" w:rsidRDefault="00462D26" w:rsidP="00462D26">
      <w:pPr>
        <w:jc w:val="both"/>
        <w:rPr>
          <w:rFonts w:ascii="Times New Roman" w:hAnsi="Times New Roman"/>
          <w:sz w:val="24"/>
          <w:szCs w:val="24"/>
        </w:rPr>
      </w:pPr>
      <w:r w:rsidRPr="00462D26">
        <w:rPr>
          <w:rFonts w:ascii="Times New Roman" w:hAnsi="Times New Roman"/>
          <w:b/>
          <w:sz w:val="24"/>
          <w:szCs w:val="24"/>
        </w:rPr>
        <w:t xml:space="preserve">4.2 </w:t>
      </w:r>
      <w:r w:rsidR="00DD378E" w:rsidRPr="00462D26">
        <w:rPr>
          <w:rFonts w:ascii="Times New Roman" w:hAnsi="Times New Roman"/>
          <w:b/>
          <w:sz w:val="24"/>
          <w:szCs w:val="24"/>
        </w:rPr>
        <w:t xml:space="preserve">Reinventar las </w:t>
      </w:r>
      <w:r w:rsidR="00212F00" w:rsidRPr="00462D26">
        <w:rPr>
          <w:rFonts w:ascii="Times New Roman" w:hAnsi="Times New Roman"/>
          <w:b/>
          <w:sz w:val="24"/>
          <w:szCs w:val="24"/>
        </w:rPr>
        <w:t>prácticas</w:t>
      </w:r>
    </w:p>
    <w:p w14:paraId="65C40C1B" w14:textId="168557F2" w:rsidR="00212F00" w:rsidRPr="00266A15" w:rsidRDefault="00212F00" w:rsidP="00462D26">
      <w:pPr>
        <w:ind w:firstLine="708"/>
        <w:jc w:val="both"/>
        <w:rPr>
          <w:rFonts w:ascii="Times New Roman" w:hAnsi="Times New Roman"/>
          <w:sz w:val="24"/>
          <w:szCs w:val="24"/>
        </w:rPr>
      </w:pPr>
      <w:r w:rsidRPr="00266A15">
        <w:rPr>
          <w:rFonts w:ascii="Times New Roman" w:hAnsi="Times New Roman"/>
          <w:sz w:val="24"/>
          <w:szCs w:val="24"/>
        </w:rPr>
        <w:t xml:space="preserve">López Melero (2004) afirma que el </w:t>
      </w:r>
      <w:proofErr w:type="spellStart"/>
      <w:r w:rsidRPr="00266A15">
        <w:rPr>
          <w:rFonts w:ascii="Times New Roman" w:hAnsi="Times New Roman"/>
          <w:sz w:val="24"/>
          <w:szCs w:val="24"/>
        </w:rPr>
        <w:t>cur</w:t>
      </w:r>
      <w:r w:rsidR="00DD378E" w:rsidRPr="00266A15">
        <w:rPr>
          <w:rFonts w:ascii="Times New Roman" w:hAnsi="Times New Roman"/>
          <w:sz w:val="24"/>
          <w:szCs w:val="24"/>
        </w:rPr>
        <w:t>riculum</w:t>
      </w:r>
      <w:proofErr w:type="spellEnd"/>
      <w:r w:rsidR="00DD378E" w:rsidRPr="00266A15">
        <w:rPr>
          <w:rFonts w:ascii="Times New Roman" w:hAnsi="Times New Roman"/>
          <w:sz w:val="24"/>
          <w:szCs w:val="24"/>
        </w:rPr>
        <w:t xml:space="preserve"> no puede concebirse </w:t>
      </w:r>
      <w:r w:rsidRPr="00266A15">
        <w:rPr>
          <w:rFonts w:ascii="Times New Roman" w:hAnsi="Times New Roman"/>
          <w:sz w:val="24"/>
          <w:szCs w:val="24"/>
        </w:rPr>
        <w:t xml:space="preserve">como un instrumento rígido que los alumnos deben superar al mismo tiempo, sino como un </w:t>
      </w:r>
      <w:proofErr w:type="spellStart"/>
      <w:r w:rsidRPr="00266A15">
        <w:rPr>
          <w:rFonts w:ascii="Times New Roman" w:hAnsi="Times New Roman"/>
          <w:sz w:val="24"/>
          <w:szCs w:val="24"/>
        </w:rPr>
        <w:t>curriculum</w:t>
      </w:r>
      <w:proofErr w:type="spellEnd"/>
      <w:r w:rsidRPr="00266A15">
        <w:rPr>
          <w:rFonts w:ascii="Times New Roman" w:hAnsi="Times New Roman"/>
          <w:sz w:val="24"/>
          <w:szCs w:val="24"/>
        </w:rPr>
        <w:t xml:space="preserve"> </w:t>
      </w:r>
      <w:r w:rsidRPr="00266A15">
        <w:rPr>
          <w:rFonts w:ascii="Times New Roman" w:hAnsi="Times New Roman"/>
          <w:sz w:val="24"/>
          <w:szCs w:val="24"/>
        </w:rPr>
        <w:lastRenderedPageBreak/>
        <w:t>común en el que se</w:t>
      </w:r>
      <w:r w:rsidR="006A570C" w:rsidRPr="00266A15">
        <w:rPr>
          <w:rFonts w:ascii="Times New Roman" w:hAnsi="Times New Roman"/>
          <w:sz w:val="24"/>
          <w:szCs w:val="24"/>
        </w:rPr>
        <w:t xml:space="preserve"> consigan los mismos </w:t>
      </w:r>
      <w:proofErr w:type="gramStart"/>
      <w:r w:rsidR="006A570C" w:rsidRPr="00266A15">
        <w:rPr>
          <w:rFonts w:ascii="Times New Roman" w:hAnsi="Times New Roman"/>
          <w:sz w:val="24"/>
          <w:szCs w:val="24"/>
        </w:rPr>
        <w:t>objetivos</w:t>
      </w:r>
      <w:proofErr w:type="gramEnd"/>
      <w:r w:rsidR="006A570C" w:rsidRPr="00266A15">
        <w:rPr>
          <w:rFonts w:ascii="Times New Roman" w:hAnsi="Times New Roman"/>
          <w:sz w:val="24"/>
          <w:szCs w:val="24"/>
        </w:rPr>
        <w:t xml:space="preserve"> </w:t>
      </w:r>
      <w:r w:rsidRPr="00266A15">
        <w:rPr>
          <w:rFonts w:ascii="Times New Roman" w:hAnsi="Times New Roman"/>
          <w:sz w:val="24"/>
          <w:szCs w:val="24"/>
        </w:rPr>
        <w:t>pero con distintos</w:t>
      </w:r>
      <w:r w:rsidR="004E4AAE" w:rsidRPr="00266A15">
        <w:rPr>
          <w:rFonts w:ascii="Times New Roman" w:hAnsi="Times New Roman"/>
          <w:sz w:val="24"/>
          <w:szCs w:val="24"/>
        </w:rPr>
        <w:t xml:space="preserve"> procedimientos, es decir, que </w:t>
      </w:r>
      <w:r w:rsidRPr="00266A15">
        <w:rPr>
          <w:rFonts w:ascii="Times New Roman" w:hAnsi="Times New Roman"/>
          <w:sz w:val="24"/>
          <w:szCs w:val="24"/>
        </w:rPr>
        <w:t xml:space="preserve">se responda a la diversidad en el aula con una diversidad en la pedagogía; esta perspectiva requiere que los enseñantes reinventen sus prácticas y encuentren formas de enseñanza que favorezcan a todos.  De esta forma, los docentes que participaron del Seminario comprendieron que para atender a la diversidad presente en sus aulas era necesario construir las estrategias adecuadas, de tal manera que todos los alumnos tuvieran acceso al aprendizaje; así lo expresa la profesora LM al compartir la experiencia que atraviesa al replantear sus formas de enseñanza: </w:t>
      </w:r>
    </w:p>
    <w:p w14:paraId="2D1145EC" w14:textId="77777777" w:rsidR="00212F00" w:rsidRPr="00266A15" w:rsidRDefault="00212F00" w:rsidP="00266A15">
      <w:pPr>
        <w:ind w:left="708"/>
        <w:jc w:val="both"/>
        <w:rPr>
          <w:rFonts w:ascii="Times New Roman" w:hAnsi="Times New Roman"/>
          <w:sz w:val="24"/>
          <w:szCs w:val="24"/>
        </w:rPr>
      </w:pPr>
      <w:r w:rsidRPr="00266A15">
        <w:rPr>
          <w:rFonts w:ascii="Times New Roman" w:hAnsi="Times New Roman"/>
          <w:sz w:val="24"/>
          <w:szCs w:val="24"/>
        </w:rPr>
        <w:t>Comienza uno a idear cómo les puede presentar la información para que ellos se interesen, se apasionen, para que se pueda integrar, de tal manera que yo les pueda preguntar y hacerlos participar a todos. Al menos diario voy cambiando las estrategias, de manera que no siempre sea de puro escribir; si los veo aburridos al otro día lo cambio, o les hago alguna dinámica para que no se vuelva aburrida la clase, ahorita estoy trabajando en cómo pueden aprender mejor. (O3)</w:t>
      </w:r>
    </w:p>
    <w:p w14:paraId="0AB4279C" w14:textId="161223DA" w:rsidR="00212F00" w:rsidRPr="00266A15" w:rsidRDefault="00212F00" w:rsidP="00266A15">
      <w:pPr>
        <w:ind w:firstLine="708"/>
        <w:jc w:val="both"/>
        <w:rPr>
          <w:rFonts w:ascii="Times New Roman" w:hAnsi="Times New Roman"/>
          <w:sz w:val="24"/>
          <w:szCs w:val="24"/>
        </w:rPr>
      </w:pPr>
      <w:r w:rsidRPr="00266A15">
        <w:rPr>
          <w:rFonts w:ascii="Times New Roman" w:hAnsi="Times New Roman"/>
          <w:sz w:val="24"/>
          <w:szCs w:val="24"/>
        </w:rPr>
        <w:t xml:space="preserve">Este tipo de experiencias permiten vislumbrar una investigación sobre la propia práctica, es decir, una indagación sobre la actuación en la cotidianidad de las aulas para implementar mejoras, en donde el profesor analiza sus métodos y se hace preguntas (Sánchez &amp; Carrión, 2001). </w:t>
      </w:r>
      <w:r w:rsidR="00DD378E" w:rsidRPr="00266A15">
        <w:rPr>
          <w:rFonts w:ascii="Times New Roman" w:hAnsi="Times New Roman"/>
          <w:sz w:val="24"/>
          <w:szCs w:val="24"/>
        </w:rPr>
        <w:t xml:space="preserve">De esta forma el docente puede </w:t>
      </w:r>
      <w:r w:rsidRPr="00266A15">
        <w:rPr>
          <w:rFonts w:ascii="Times New Roman" w:hAnsi="Times New Roman"/>
          <w:sz w:val="24"/>
          <w:szCs w:val="24"/>
        </w:rPr>
        <w:t>tomar una posición activa para convertir el aula en un espacio de aprendizaje en el que se deje de lado aplicación de p</w:t>
      </w:r>
      <w:r w:rsidR="004E4AAE" w:rsidRPr="00266A15">
        <w:rPr>
          <w:rFonts w:ascii="Times New Roman" w:hAnsi="Times New Roman"/>
          <w:sz w:val="24"/>
          <w:szCs w:val="24"/>
        </w:rPr>
        <w:t xml:space="preserve">rocedimientos, y se construyan </w:t>
      </w:r>
      <w:r w:rsidRPr="00266A15">
        <w:rPr>
          <w:rFonts w:ascii="Times New Roman" w:hAnsi="Times New Roman"/>
          <w:sz w:val="24"/>
          <w:szCs w:val="24"/>
        </w:rPr>
        <w:t xml:space="preserve">estrategias que permitan atender a la diversidad (López-Melero, 2004); así lo mostró uno de </w:t>
      </w:r>
      <w:proofErr w:type="gramStart"/>
      <w:r w:rsidRPr="00266A15">
        <w:rPr>
          <w:rFonts w:ascii="Times New Roman" w:hAnsi="Times New Roman"/>
          <w:sz w:val="24"/>
          <w:szCs w:val="24"/>
        </w:rPr>
        <w:t>los  docentes</w:t>
      </w:r>
      <w:proofErr w:type="gramEnd"/>
      <w:r w:rsidRPr="00266A15">
        <w:rPr>
          <w:rFonts w:ascii="Times New Roman" w:hAnsi="Times New Roman"/>
          <w:sz w:val="24"/>
          <w:szCs w:val="24"/>
        </w:rPr>
        <w:t xml:space="preserve"> participantes al compartir una estrategia de trabajo para revisar el tema de la diversidad de las flores, la cual surge al darse cuenta que sus clases eran mayormente expositivas:</w:t>
      </w:r>
    </w:p>
    <w:p w14:paraId="3C6039FA" w14:textId="77777777" w:rsidR="00212F00" w:rsidRPr="00266A15" w:rsidRDefault="00212F00" w:rsidP="00266A15">
      <w:pPr>
        <w:ind w:left="708"/>
        <w:jc w:val="both"/>
        <w:rPr>
          <w:rFonts w:ascii="Times New Roman" w:hAnsi="Times New Roman"/>
          <w:sz w:val="24"/>
          <w:szCs w:val="24"/>
        </w:rPr>
      </w:pPr>
      <w:r w:rsidRPr="00266A15">
        <w:rPr>
          <w:rFonts w:ascii="Times New Roman" w:hAnsi="Times New Roman"/>
          <w:sz w:val="24"/>
          <w:szCs w:val="24"/>
        </w:rPr>
        <w:t>AN: Queríamos hacer una maqueta, ya habíamos quedado y la primer parte era revisar, entonces venían todos con su flores y fue muy chistoso porque les dije: “van a venir en el camión con su flores, aguántense la pena” (…) quería hacerlo como más dinámico para que fuera más interesante para ellos, y mi idea era que hiciéramos una especie de, ya que vieran cómo están constituidas las flores, presentaran una maqueta, una representación de cómo está cada una de sus partes, y después hacer como una especie de concurso para que también ellos mismos se motivaran y generara un poquito más de acción. (O8)</w:t>
      </w:r>
    </w:p>
    <w:p w14:paraId="529D0F66" w14:textId="54C24637" w:rsidR="00212F00" w:rsidRPr="00266A15" w:rsidRDefault="00DD378E" w:rsidP="00266A15">
      <w:pPr>
        <w:ind w:firstLine="708"/>
        <w:jc w:val="both"/>
        <w:rPr>
          <w:rFonts w:ascii="Times New Roman" w:hAnsi="Times New Roman"/>
          <w:sz w:val="24"/>
          <w:szCs w:val="24"/>
        </w:rPr>
      </w:pPr>
      <w:r w:rsidRPr="00266A15">
        <w:rPr>
          <w:rFonts w:ascii="Times New Roman" w:hAnsi="Times New Roman"/>
          <w:sz w:val="24"/>
          <w:szCs w:val="24"/>
        </w:rPr>
        <w:t>Asimismo,</w:t>
      </w:r>
      <w:r w:rsidR="00212F00" w:rsidRPr="00266A15">
        <w:rPr>
          <w:rFonts w:ascii="Times New Roman" w:hAnsi="Times New Roman"/>
          <w:sz w:val="24"/>
          <w:szCs w:val="24"/>
        </w:rPr>
        <w:t xml:space="preserve"> comenzaron a surgir experiencias en las que los profesores fueron capaces de gestionar diversas situaciones de aprendizaje para promover el desarrollo de la autonomía e iniciativa en los estudiantes, confiriéndoles un papel activo y ofreciendo metodologías diversas en las que todos tuvieran posibilidades de participar acceder al aprendizaje </w:t>
      </w:r>
      <w:r w:rsidR="00212F00" w:rsidRPr="00266A15">
        <w:rPr>
          <w:rFonts w:ascii="Times New Roman" w:hAnsi="Times New Roman"/>
          <w:sz w:val="24"/>
          <w:szCs w:val="24"/>
        </w:rPr>
        <w:lastRenderedPageBreak/>
        <w:t xml:space="preserve">(Hernández &amp; Alegre, 2010), como en el siguiente proyecto de aprendizaje implementado por la maestra MG, con alumnos de medicina veterinaria: </w:t>
      </w:r>
    </w:p>
    <w:p w14:paraId="6E64A540" w14:textId="68640DE2" w:rsidR="00212F00" w:rsidRPr="00266A15" w:rsidRDefault="00212F00" w:rsidP="00266A15">
      <w:pPr>
        <w:ind w:left="708"/>
        <w:jc w:val="both"/>
        <w:rPr>
          <w:rFonts w:ascii="Times New Roman" w:hAnsi="Times New Roman"/>
          <w:sz w:val="24"/>
          <w:szCs w:val="24"/>
        </w:rPr>
      </w:pPr>
      <w:r w:rsidRPr="00266A15">
        <w:rPr>
          <w:rFonts w:ascii="Times New Roman" w:hAnsi="Times New Roman"/>
          <w:sz w:val="24"/>
          <w:szCs w:val="24"/>
        </w:rPr>
        <w:t xml:space="preserve">Cada equipo tenía que buscar un sitio para realizar una práctica (…) tenía que ser un servicio enfocado a la comunidad, es decir, el equipo tenía que buscar un lugar, por </w:t>
      </w:r>
      <w:r w:rsidR="00DD378E" w:rsidRPr="00266A15">
        <w:rPr>
          <w:rFonts w:ascii="Times New Roman" w:hAnsi="Times New Roman"/>
          <w:sz w:val="24"/>
          <w:szCs w:val="24"/>
        </w:rPr>
        <w:t>ejemplo,</w:t>
      </w:r>
      <w:r w:rsidRPr="00266A15">
        <w:rPr>
          <w:rFonts w:ascii="Times New Roman" w:hAnsi="Times New Roman"/>
          <w:sz w:val="24"/>
          <w:szCs w:val="24"/>
        </w:rPr>
        <w:t xml:space="preserve"> un centro de rescate de perros. Ellos tenían que ir hacer la entrevista, colectar las muestras de todos los perros y traerlas para acá y correr las muestras. Nosotros les íbamos a ayudar en la parte diagnostica, iba a ser una práctica como tal y después ellos tenían que escribir los resultados para entregarlos a las personas que llevaban el lugar o a los dueños,  así como un reporte técnico sencillito pero con recomendaciones de tratamiento (…) les gustó mucho que era servicio social, de que están haciendo un bien a la comunidad, y está directamente relacionado: para hacer el diagnostico tienen que aprender, y para dar recomendación, tal vez no lo sepan pero tienen que buscar. (O8).</w:t>
      </w:r>
    </w:p>
    <w:p w14:paraId="2624895A" w14:textId="77777777" w:rsidR="00212F00" w:rsidRPr="00266A15" w:rsidRDefault="00212F00" w:rsidP="00266A15">
      <w:pPr>
        <w:ind w:firstLine="708"/>
        <w:jc w:val="both"/>
        <w:rPr>
          <w:rFonts w:ascii="Times New Roman" w:hAnsi="Times New Roman"/>
          <w:i/>
          <w:sz w:val="24"/>
          <w:szCs w:val="24"/>
        </w:rPr>
      </w:pPr>
      <w:r w:rsidRPr="00266A15">
        <w:rPr>
          <w:rFonts w:ascii="Times New Roman" w:hAnsi="Times New Roman"/>
          <w:sz w:val="24"/>
          <w:szCs w:val="24"/>
        </w:rPr>
        <w:t>Estas experiencias permitieron que los docentes pusieran en juego toda su inventiva y conocieran los beneficios de fomentar la parti</w:t>
      </w:r>
      <w:r w:rsidR="00711F83" w:rsidRPr="00266A15">
        <w:rPr>
          <w:rFonts w:ascii="Times New Roman" w:hAnsi="Times New Roman"/>
          <w:sz w:val="24"/>
          <w:szCs w:val="24"/>
        </w:rPr>
        <w:t xml:space="preserve">cipación de todos los alumnos, </w:t>
      </w:r>
      <w:r w:rsidRPr="00266A15">
        <w:rPr>
          <w:rFonts w:ascii="Times New Roman" w:hAnsi="Times New Roman"/>
          <w:sz w:val="24"/>
          <w:szCs w:val="24"/>
        </w:rPr>
        <w:t xml:space="preserve">con lo cual comenzaron a impulsar el trabajo colaborativo entre el alumnado. En este sentido,  </w:t>
      </w:r>
      <w:proofErr w:type="spellStart"/>
      <w:r w:rsidRPr="00266A15">
        <w:rPr>
          <w:rFonts w:ascii="Times New Roman" w:hAnsi="Times New Roman"/>
          <w:sz w:val="24"/>
          <w:szCs w:val="24"/>
        </w:rPr>
        <w:t>Pujolás</w:t>
      </w:r>
      <w:proofErr w:type="spellEnd"/>
      <w:r w:rsidRPr="00266A15">
        <w:rPr>
          <w:rFonts w:ascii="Times New Roman" w:hAnsi="Times New Roman"/>
          <w:sz w:val="24"/>
          <w:szCs w:val="24"/>
        </w:rPr>
        <w:t xml:space="preserve"> (2004) señala que la inclusión está orientada a encontrar métodos, estrategias y maneras de organizar la clase con las que puedan aprender juntos alumnos diferentes, pues la interacción entre las diferencias de los miembros de un grupo promueve el aprendizaje, y la heterogeneidad deja de ser una dificultad para convertirse en un elemento enriquecedor; esta perspectiva fue corroborada por los profesores al compartir sus experiencias de trabajo con los alumnos, como el siguiente caso, en el que uno de ellos aprovechó la diversidad presente en el aula para formar grupos heterogéneos, y permitió que los alumnos se concibieran como sujetos de su propio aprendizaje: </w:t>
      </w:r>
      <w:r w:rsidRPr="00266A15">
        <w:rPr>
          <w:rFonts w:ascii="Times New Roman" w:hAnsi="Times New Roman"/>
          <w:i/>
          <w:sz w:val="24"/>
          <w:szCs w:val="24"/>
        </w:rPr>
        <w:t xml:space="preserve"> </w:t>
      </w:r>
    </w:p>
    <w:p w14:paraId="62B61A55" w14:textId="77777777" w:rsidR="00212F00" w:rsidRPr="00266A15" w:rsidRDefault="00212F00" w:rsidP="00266A15">
      <w:pPr>
        <w:ind w:left="708"/>
        <w:jc w:val="both"/>
        <w:rPr>
          <w:rFonts w:ascii="Times New Roman" w:hAnsi="Times New Roman"/>
          <w:sz w:val="24"/>
          <w:szCs w:val="24"/>
        </w:rPr>
      </w:pPr>
      <w:r w:rsidRPr="00266A15">
        <w:rPr>
          <w:rFonts w:ascii="Times New Roman" w:hAnsi="Times New Roman"/>
          <w:sz w:val="24"/>
          <w:szCs w:val="24"/>
        </w:rPr>
        <w:t>SG: Les dejé un proyecto a mis alumnos (…)  les comenté:  “necesito que se separen en tres grupos, uno los que tengan la facilidad de ser muy creativos para exponer, qué material necesitan para poder dar a entender un artículo; el otro que tenga la facilidad de palabra, que contagien a los demás, que tenga la manera para decir eso; y los que son un poquito de esto y un poquito de otro”,  entonces les dije: “sean honestos, sepárense” y los separé a todos (…) luego formamos grupos con uno de cada uno, y les dije: “tú vas a ser tu propio Picasso, tú lo vas a hacer de la manera que mejor aprendes, yo aprendo de las diapositivas, necesito ejemplos, necesito esto, lo otro”,  a mí me sorprendió mucho su desempeño. (O9)</w:t>
      </w:r>
    </w:p>
    <w:p w14:paraId="7F1D2A82" w14:textId="77777777" w:rsidR="00212F00" w:rsidRPr="00266A15" w:rsidRDefault="00212F00" w:rsidP="00266A15">
      <w:pPr>
        <w:ind w:firstLine="708"/>
        <w:jc w:val="both"/>
        <w:rPr>
          <w:rFonts w:ascii="Times New Roman" w:hAnsi="Times New Roman"/>
          <w:sz w:val="24"/>
          <w:szCs w:val="24"/>
        </w:rPr>
      </w:pPr>
      <w:r w:rsidRPr="00266A15">
        <w:rPr>
          <w:rFonts w:ascii="Times New Roman" w:hAnsi="Times New Roman"/>
          <w:sz w:val="24"/>
          <w:szCs w:val="24"/>
        </w:rPr>
        <w:t xml:space="preserve">Con este panorama es posible reconocer que los profesores comprometidos con la atención a la diversidad promueven prácticas inclusivas en las que  las diferencias se conciben como un elemento enriquecedor, se confía  en los alumnos, se crea un ambiente de </w:t>
      </w:r>
      <w:r w:rsidRPr="00266A15">
        <w:rPr>
          <w:rFonts w:ascii="Times New Roman" w:hAnsi="Times New Roman"/>
          <w:sz w:val="24"/>
          <w:szCs w:val="24"/>
        </w:rPr>
        <w:lastRenderedPageBreak/>
        <w:t>colaboración, se utilizan los recursos disponibles para apoyar el aprendizaje y se elaboran estrategias pensando en la diversidad (</w:t>
      </w:r>
      <w:proofErr w:type="spellStart"/>
      <w:r w:rsidRPr="00266A15">
        <w:rPr>
          <w:rFonts w:ascii="Times New Roman" w:hAnsi="Times New Roman"/>
          <w:sz w:val="24"/>
          <w:szCs w:val="24"/>
        </w:rPr>
        <w:t>Moriña</w:t>
      </w:r>
      <w:proofErr w:type="spellEnd"/>
      <w:r w:rsidRPr="00266A15">
        <w:rPr>
          <w:rFonts w:ascii="Times New Roman" w:hAnsi="Times New Roman"/>
          <w:sz w:val="24"/>
          <w:szCs w:val="24"/>
        </w:rPr>
        <w:t xml:space="preserve">, 2004), lo cual, desde luego, se generan resultados positivos en el desempeño y aprendizaje del alumnado. </w:t>
      </w:r>
    </w:p>
    <w:p w14:paraId="1CF4B231" w14:textId="336BC55C" w:rsidR="00212F00" w:rsidRPr="00266A15" w:rsidRDefault="00212F00" w:rsidP="00266A15">
      <w:pPr>
        <w:ind w:firstLine="708"/>
        <w:jc w:val="both"/>
        <w:rPr>
          <w:rFonts w:ascii="Times New Roman" w:hAnsi="Times New Roman"/>
          <w:sz w:val="24"/>
          <w:szCs w:val="24"/>
        </w:rPr>
      </w:pPr>
      <w:r w:rsidRPr="00266A15">
        <w:rPr>
          <w:rFonts w:ascii="Times New Roman" w:hAnsi="Times New Roman"/>
          <w:sz w:val="24"/>
          <w:szCs w:val="24"/>
        </w:rPr>
        <w:t>En general, las actividades del Seminario favorecieron un espacio de reflexión sobre la importancia de llevar a cabo una enseñanza inclusiva que considere la diversidad p</w:t>
      </w:r>
      <w:r w:rsidR="00DD378E" w:rsidRPr="00266A15">
        <w:rPr>
          <w:rFonts w:ascii="Times New Roman" w:hAnsi="Times New Roman"/>
          <w:sz w:val="24"/>
          <w:szCs w:val="24"/>
        </w:rPr>
        <w:t xml:space="preserve">resente en el contexto, con lo </w:t>
      </w:r>
      <w:r w:rsidRPr="00266A15">
        <w:rPr>
          <w:rFonts w:ascii="Times New Roman" w:hAnsi="Times New Roman"/>
          <w:sz w:val="24"/>
          <w:szCs w:val="24"/>
        </w:rPr>
        <w:t xml:space="preserve">cual fue posible indagar y criticar la propia práctica, tal como lo expresa un profesor ante sus compañeros, invitándolos a mejorar la docencia: </w:t>
      </w:r>
    </w:p>
    <w:p w14:paraId="7264CA1B" w14:textId="77777777" w:rsidR="00212F00" w:rsidRPr="00266A15" w:rsidRDefault="00212F00" w:rsidP="00266A15">
      <w:pPr>
        <w:ind w:left="708"/>
        <w:jc w:val="both"/>
        <w:rPr>
          <w:rFonts w:ascii="Times New Roman" w:hAnsi="Times New Roman"/>
          <w:sz w:val="24"/>
          <w:szCs w:val="24"/>
        </w:rPr>
      </w:pPr>
      <w:r w:rsidRPr="00266A15">
        <w:rPr>
          <w:rFonts w:ascii="Times New Roman" w:hAnsi="Times New Roman"/>
          <w:sz w:val="24"/>
          <w:szCs w:val="24"/>
        </w:rPr>
        <w:t xml:space="preserve">RJ: Bueno, pues nosotros damos la misma materia a diferentes grupos, y a veces llegamos y </w:t>
      </w:r>
      <w:proofErr w:type="gramStart"/>
      <w:r w:rsidRPr="00266A15">
        <w:rPr>
          <w:rFonts w:ascii="Times New Roman" w:hAnsi="Times New Roman"/>
          <w:sz w:val="24"/>
          <w:szCs w:val="24"/>
        </w:rPr>
        <w:t>la</w:t>
      </w:r>
      <w:proofErr w:type="gramEnd"/>
      <w:r w:rsidRPr="00266A15">
        <w:rPr>
          <w:rFonts w:ascii="Times New Roman" w:hAnsi="Times New Roman"/>
          <w:sz w:val="24"/>
          <w:szCs w:val="24"/>
        </w:rPr>
        <w:t xml:space="preserve"> damos igual, a los de zootecnia que a los de fitotecnia, pero debemos adecuarnos, no es lo mismo dar una materia a gente del campo que a gente que es de la ciudad, tenemos que cambiar nuestras estrategias y tenemos que esforzarnos más. (O10).</w:t>
      </w:r>
    </w:p>
    <w:p w14:paraId="1FAA5284" w14:textId="7BE23DB4" w:rsidR="00212F00" w:rsidRPr="00266A15" w:rsidRDefault="00212F00" w:rsidP="00266A15">
      <w:pPr>
        <w:ind w:firstLine="360"/>
        <w:jc w:val="both"/>
        <w:rPr>
          <w:rFonts w:ascii="Times New Roman" w:hAnsi="Times New Roman"/>
          <w:sz w:val="24"/>
          <w:szCs w:val="24"/>
        </w:rPr>
      </w:pPr>
      <w:r w:rsidRPr="00266A15">
        <w:rPr>
          <w:rFonts w:ascii="Times New Roman" w:hAnsi="Times New Roman"/>
          <w:sz w:val="24"/>
          <w:szCs w:val="24"/>
        </w:rPr>
        <w:tab/>
        <w:t>De esta forma se comprendió que la inclusión exige mejorar continuamente la práctica para estar atentos a la diversidad (Alegre &amp; Villar, 2010); por tanto, los profesores que partic</w:t>
      </w:r>
      <w:r w:rsidR="00DD378E" w:rsidRPr="00266A15">
        <w:rPr>
          <w:rFonts w:ascii="Times New Roman" w:hAnsi="Times New Roman"/>
          <w:sz w:val="24"/>
          <w:szCs w:val="24"/>
        </w:rPr>
        <w:t xml:space="preserve">iparon en el Seminario no solo </w:t>
      </w:r>
      <w:r w:rsidRPr="00266A15">
        <w:rPr>
          <w:rFonts w:ascii="Times New Roman" w:hAnsi="Times New Roman"/>
          <w:sz w:val="24"/>
          <w:szCs w:val="24"/>
        </w:rPr>
        <w:t xml:space="preserve">reinventaron sus prácticas, sino que también iniciaron un proceso que posibilitó la transformación de su docencia. </w:t>
      </w:r>
    </w:p>
    <w:p w14:paraId="31662F8F" w14:textId="72261901" w:rsidR="00DD378E" w:rsidRPr="00266A15" w:rsidRDefault="00634A85" w:rsidP="00266A15">
      <w:pPr>
        <w:jc w:val="both"/>
        <w:rPr>
          <w:rFonts w:ascii="Times New Roman" w:hAnsi="Times New Roman"/>
          <w:b/>
          <w:sz w:val="24"/>
          <w:szCs w:val="24"/>
        </w:rPr>
      </w:pPr>
      <w:r>
        <w:rPr>
          <w:rFonts w:ascii="Times New Roman" w:hAnsi="Times New Roman"/>
          <w:b/>
          <w:sz w:val="24"/>
          <w:szCs w:val="24"/>
        </w:rPr>
        <w:t xml:space="preserve">5. </w:t>
      </w:r>
      <w:r w:rsidR="00EE680F" w:rsidRPr="00266A15">
        <w:rPr>
          <w:rFonts w:ascii="Times New Roman" w:hAnsi="Times New Roman"/>
          <w:b/>
          <w:sz w:val="24"/>
          <w:szCs w:val="24"/>
        </w:rPr>
        <w:t>Comentarios finales</w:t>
      </w:r>
    </w:p>
    <w:p w14:paraId="5851E2A3" w14:textId="38054C6C" w:rsidR="00EE680F" w:rsidRPr="00266A15" w:rsidRDefault="00EE680F" w:rsidP="00266A15">
      <w:pPr>
        <w:autoSpaceDE w:val="0"/>
        <w:autoSpaceDN w:val="0"/>
        <w:ind w:firstLine="708"/>
        <w:jc w:val="both"/>
        <w:rPr>
          <w:rFonts w:ascii="Times New Roman" w:hAnsi="Times New Roman"/>
          <w:sz w:val="24"/>
          <w:szCs w:val="24"/>
        </w:rPr>
      </w:pPr>
      <w:r w:rsidRPr="00266A15">
        <w:rPr>
          <w:rFonts w:ascii="Times New Roman" w:hAnsi="Times New Roman"/>
          <w:sz w:val="24"/>
          <w:szCs w:val="24"/>
        </w:rPr>
        <w:t>A través el trabajo que los profes</w:t>
      </w:r>
      <w:r w:rsidR="006A570C" w:rsidRPr="00266A15">
        <w:rPr>
          <w:rFonts w:ascii="Times New Roman" w:hAnsi="Times New Roman"/>
          <w:sz w:val="24"/>
          <w:szCs w:val="24"/>
        </w:rPr>
        <w:t>ores realizaron en el Seminario, comprendieron</w:t>
      </w:r>
      <w:r w:rsidRPr="00266A15">
        <w:rPr>
          <w:rFonts w:ascii="Times New Roman" w:hAnsi="Times New Roman"/>
          <w:sz w:val="24"/>
          <w:szCs w:val="24"/>
        </w:rPr>
        <w:t xml:space="preserve"> que la atención a</w:t>
      </w:r>
      <w:r w:rsidR="00BD657F" w:rsidRPr="00266A15">
        <w:rPr>
          <w:rFonts w:ascii="Times New Roman" w:hAnsi="Times New Roman"/>
          <w:sz w:val="24"/>
          <w:szCs w:val="24"/>
        </w:rPr>
        <w:t xml:space="preserve"> la diversidad es una necesidad</w:t>
      </w:r>
      <w:r w:rsidR="006A570C" w:rsidRPr="00266A15">
        <w:rPr>
          <w:rFonts w:ascii="Times New Roman" w:hAnsi="Times New Roman"/>
          <w:sz w:val="24"/>
          <w:szCs w:val="24"/>
        </w:rPr>
        <w:t>.</w:t>
      </w:r>
      <w:r w:rsidRPr="00266A15">
        <w:rPr>
          <w:rFonts w:ascii="Times New Roman" w:hAnsi="Times New Roman"/>
          <w:sz w:val="24"/>
          <w:szCs w:val="24"/>
        </w:rPr>
        <w:t xml:space="preserve"> En este sentido, los profesores participantes planificaron y llevaron a cabo situaciones educativas diversas y de alta productividad, que de acuerdo con Perrenoud (1999) y Hernández y Alegre (2010), </w:t>
      </w:r>
      <w:r w:rsidR="0057540E" w:rsidRPr="00266A15">
        <w:rPr>
          <w:rFonts w:ascii="Times New Roman" w:hAnsi="Times New Roman"/>
          <w:sz w:val="24"/>
          <w:szCs w:val="24"/>
        </w:rPr>
        <w:t>permiten</w:t>
      </w:r>
      <w:r w:rsidRPr="00266A15">
        <w:rPr>
          <w:rFonts w:ascii="Times New Roman" w:hAnsi="Times New Roman"/>
          <w:sz w:val="24"/>
          <w:szCs w:val="24"/>
        </w:rPr>
        <w:t xml:space="preserve"> el desarrollo y la autonomía de cada uno de los estudiantes al considerar sus características particulares.  Asimismo, esta dinámica de trabajo por parte del profesorado permitió desarrollar estrategias donde se trabajó con equipos heterogéneos, lo cual favoreció el aprendizaje de todos y con todos, de tal manera que, como menciona </w:t>
      </w:r>
      <w:proofErr w:type="spellStart"/>
      <w:r w:rsidRPr="00266A15">
        <w:rPr>
          <w:rFonts w:ascii="Times New Roman" w:hAnsi="Times New Roman"/>
          <w:sz w:val="24"/>
          <w:szCs w:val="24"/>
        </w:rPr>
        <w:t>Pujolás</w:t>
      </w:r>
      <w:proofErr w:type="spellEnd"/>
      <w:r w:rsidRPr="00266A15">
        <w:rPr>
          <w:rFonts w:ascii="Times New Roman" w:hAnsi="Times New Roman"/>
          <w:sz w:val="24"/>
          <w:szCs w:val="24"/>
        </w:rPr>
        <w:t xml:space="preserve"> (2004), la atención a la diversidad fue posible.</w:t>
      </w:r>
    </w:p>
    <w:p w14:paraId="58706C24" w14:textId="2224EAD4" w:rsidR="00EE680F" w:rsidRPr="00266A15" w:rsidRDefault="00EE680F" w:rsidP="00266A15">
      <w:pPr>
        <w:ind w:firstLine="708"/>
        <w:jc w:val="both"/>
        <w:rPr>
          <w:rFonts w:ascii="Times New Roman" w:hAnsi="Times New Roman"/>
          <w:sz w:val="24"/>
          <w:szCs w:val="24"/>
        </w:rPr>
      </w:pPr>
      <w:r w:rsidRPr="00266A15">
        <w:rPr>
          <w:rFonts w:ascii="Times New Roman" w:hAnsi="Times New Roman"/>
          <w:sz w:val="24"/>
          <w:szCs w:val="24"/>
        </w:rPr>
        <w:t xml:space="preserve">De esta forma, la intervención realizada incide directamente sobre las dificultades que Méndez, Mendoza y Ramos encontraron para atender a la diversidad </w:t>
      </w:r>
      <w:r w:rsidR="00A06985" w:rsidRPr="00266A15">
        <w:rPr>
          <w:rFonts w:ascii="Times New Roman" w:hAnsi="Times New Roman"/>
          <w:sz w:val="24"/>
          <w:szCs w:val="24"/>
        </w:rPr>
        <w:t>en el contexto universitario</w:t>
      </w:r>
      <w:r w:rsidRPr="00266A15">
        <w:rPr>
          <w:rFonts w:ascii="Times New Roman" w:hAnsi="Times New Roman"/>
          <w:sz w:val="24"/>
          <w:szCs w:val="24"/>
        </w:rPr>
        <w:t>, en un estudio realizado en 2009; estas dificultades refieren directamente a las estrategias metodológicas implementadas por el docente, tales como la forma tradicional en que conciben los procesos de enseñanza y aprendizaje, y la falta de métodos de trabajo activos.</w:t>
      </w:r>
    </w:p>
    <w:p w14:paraId="1F92C1F4" w14:textId="66622E69" w:rsidR="006A570C" w:rsidRPr="00266A15" w:rsidRDefault="006A570C" w:rsidP="00266A15">
      <w:pPr>
        <w:ind w:firstLine="708"/>
        <w:jc w:val="both"/>
        <w:rPr>
          <w:rFonts w:ascii="Times New Roman" w:hAnsi="Times New Roman"/>
          <w:sz w:val="24"/>
          <w:szCs w:val="24"/>
        </w:rPr>
      </w:pPr>
      <w:r w:rsidRPr="00266A15">
        <w:rPr>
          <w:rFonts w:ascii="Times New Roman" w:hAnsi="Times New Roman"/>
          <w:sz w:val="24"/>
          <w:szCs w:val="24"/>
        </w:rPr>
        <w:t>Finalmente es importante dejar en claro que la</w:t>
      </w:r>
      <w:r w:rsidR="0057540E" w:rsidRPr="00266A15">
        <w:rPr>
          <w:rFonts w:ascii="Times New Roman" w:hAnsi="Times New Roman"/>
          <w:sz w:val="24"/>
          <w:szCs w:val="24"/>
        </w:rPr>
        <w:t xml:space="preserve">s mejoras logradas a partir </w:t>
      </w:r>
      <w:r w:rsidRPr="00266A15">
        <w:rPr>
          <w:rFonts w:ascii="Times New Roman" w:hAnsi="Times New Roman"/>
          <w:sz w:val="24"/>
          <w:szCs w:val="24"/>
        </w:rPr>
        <w:t xml:space="preserve">de este proyecto de intervención se ven mayormente reflejadas en las prácticas de los docentes </w:t>
      </w:r>
      <w:r w:rsidRPr="00266A15">
        <w:rPr>
          <w:rFonts w:ascii="Times New Roman" w:hAnsi="Times New Roman"/>
          <w:sz w:val="24"/>
          <w:szCs w:val="24"/>
        </w:rPr>
        <w:lastRenderedPageBreak/>
        <w:t>participantes, y aunque éstos encontraron significativas barreras para atender a la diversidad y dar continuidad a la mejora, se alcanza a vislumbrar una visión diferente y sobre todo f</w:t>
      </w:r>
      <w:r w:rsidR="00A06985" w:rsidRPr="00266A15">
        <w:rPr>
          <w:rFonts w:ascii="Times New Roman" w:hAnsi="Times New Roman"/>
          <w:sz w:val="24"/>
          <w:szCs w:val="24"/>
        </w:rPr>
        <w:t>avorecedora por parte del profesorado</w:t>
      </w:r>
      <w:r w:rsidRPr="00266A15">
        <w:rPr>
          <w:rFonts w:ascii="Times New Roman" w:hAnsi="Times New Roman"/>
          <w:sz w:val="24"/>
          <w:szCs w:val="24"/>
        </w:rPr>
        <w:t xml:space="preserve">, pues la diversidad es una realidad </w:t>
      </w:r>
      <w:r w:rsidR="0057540E" w:rsidRPr="00266A15">
        <w:rPr>
          <w:rFonts w:ascii="Times New Roman" w:hAnsi="Times New Roman"/>
          <w:sz w:val="24"/>
          <w:szCs w:val="24"/>
        </w:rPr>
        <w:t>que surge</w:t>
      </w:r>
      <w:r w:rsidRPr="00266A15">
        <w:rPr>
          <w:rFonts w:ascii="Times New Roman" w:hAnsi="Times New Roman"/>
          <w:sz w:val="24"/>
          <w:szCs w:val="24"/>
        </w:rPr>
        <w:t xml:space="preserve"> desde el alumnado, y que ya no puede dejarse de lado. </w:t>
      </w:r>
    </w:p>
    <w:p w14:paraId="642C4A39" w14:textId="62779EF6" w:rsidR="00363278" w:rsidRDefault="00AC0DD2" w:rsidP="009D30E8">
      <w:pPr>
        <w:spacing w:line="240" w:lineRule="auto"/>
        <w:jc w:val="both"/>
        <w:rPr>
          <w:rFonts w:ascii="Times New Roman" w:hAnsi="Times New Roman"/>
          <w:b/>
          <w:sz w:val="24"/>
          <w:szCs w:val="24"/>
        </w:rPr>
      </w:pPr>
      <w:r>
        <w:rPr>
          <w:rFonts w:ascii="Times New Roman" w:hAnsi="Times New Roman"/>
          <w:b/>
          <w:sz w:val="24"/>
          <w:szCs w:val="24"/>
        </w:rPr>
        <w:t xml:space="preserve">6. </w:t>
      </w:r>
      <w:r w:rsidR="00803B84" w:rsidRPr="00803B84">
        <w:rPr>
          <w:rFonts w:ascii="Times New Roman" w:hAnsi="Times New Roman"/>
          <w:b/>
          <w:sz w:val="24"/>
          <w:szCs w:val="24"/>
        </w:rPr>
        <w:t>Referencias</w:t>
      </w:r>
    </w:p>
    <w:p w14:paraId="578B2535" w14:textId="77777777" w:rsidR="0087268F" w:rsidRDefault="0087268F" w:rsidP="009D30E8">
      <w:pPr>
        <w:spacing w:after="220" w:line="240" w:lineRule="auto"/>
        <w:ind w:left="567" w:hanging="567"/>
        <w:rPr>
          <w:rFonts w:ascii="Times New Roman" w:hAnsi="Times New Roman"/>
          <w:sz w:val="24"/>
          <w:szCs w:val="24"/>
        </w:rPr>
      </w:pPr>
      <w:r>
        <w:rPr>
          <w:rFonts w:ascii="Times New Roman" w:hAnsi="Times New Roman"/>
          <w:sz w:val="24"/>
          <w:szCs w:val="24"/>
        </w:rPr>
        <w:t xml:space="preserve">Alegre, O. M. (coord.). (2010). </w:t>
      </w:r>
      <w:r w:rsidRPr="0087268F">
        <w:rPr>
          <w:rFonts w:ascii="Times New Roman" w:hAnsi="Times New Roman"/>
          <w:i/>
          <w:sz w:val="24"/>
          <w:szCs w:val="24"/>
        </w:rPr>
        <w:t>Capacidades docentes para atender a la diversidad</w:t>
      </w:r>
      <w:r>
        <w:rPr>
          <w:rFonts w:ascii="Times New Roman" w:hAnsi="Times New Roman"/>
          <w:sz w:val="24"/>
          <w:szCs w:val="24"/>
        </w:rPr>
        <w:t>. España: MAD.</w:t>
      </w:r>
    </w:p>
    <w:p w14:paraId="09C11FA1" w14:textId="0CDD95B9" w:rsidR="00803B84" w:rsidRPr="00C707EA" w:rsidRDefault="00803B84" w:rsidP="009D30E8">
      <w:pPr>
        <w:spacing w:after="220" w:line="240" w:lineRule="auto"/>
        <w:ind w:left="567" w:hanging="567"/>
        <w:rPr>
          <w:rFonts w:ascii="Times New Roman" w:hAnsi="Times New Roman"/>
          <w:sz w:val="24"/>
          <w:szCs w:val="24"/>
        </w:rPr>
      </w:pPr>
      <w:r w:rsidRPr="00714ADF">
        <w:rPr>
          <w:rFonts w:ascii="Times New Roman" w:hAnsi="Times New Roman"/>
          <w:sz w:val="24"/>
          <w:szCs w:val="24"/>
        </w:rPr>
        <w:t xml:space="preserve">Alegre, O. &amp; Villar, L. (2010). El profesor en mejora continua. En </w:t>
      </w:r>
      <w:r w:rsidRPr="00714ADF">
        <w:rPr>
          <w:rFonts w:ascii="Times New Roman" w:hAnsi="Times New Roman"/>
          <w:i/>
          <w:sz w:val="24"/>
          <w:szCs w:val="24"/>
        </w:rPr>
        <w:t>Capacidades docent</w:t>
      </w:r>
      <w:r>
        <w:rPr>
          <w:rFonts w:ascii="Times New Roman" w:hAnsi="Times New Roman"/>
          <w:i/>
          <w:sz w:val="24"/>
          <w:szCs w:val="24"/>
        </w:rPr>
        <w:t xml:space="preserve">es para atender a la diversidad. </w:t>
      </w:r>
      <w:r>
        <w:rPr>
          <w:rFonts w:ascii="Times New Roman" w:hAnsi="Times New Roman"/>
          <w:sz w:val="24"/>
          <w:szCs w:val="24"/>
        </w:rPr>
        <w:t>P</w:t>
      </w:r>
      <w:r w:rsidRPr="00714ADF">
        <w:rPr>
          <w:rFonts w:ascii="Times New Roman" w:hAnsi="Times New Roman"/>
          <w:sz w:val="24"/>
          <w:szCs w:val="24"/>
        </w:rPr>
        <w:t>p. 155-183</w:t>
      </w:r>
      <w:r>
        <w:rPr>
          <w:rFonts w:ascii="Times New Roman" w:hAnsi="Times New Roman"/>
          <w:sz w:val="24"/>
          <w:szCs w:val="24"/>
        </w:rPr>
        <w:t xml:space="preserve">. </w:t>
      </w:r>
      <w:r w:rsidRPr="00C707EA">
        <w:rPr>
          <w:rFonts w:ascii="Times New Roman" w:hAnsi="Times New Roman"/>
          <w:sz w:val="24"/>
          <w:szCs w:val="24"/>
        </w:rPr>
        <w:t xml:space="preserve">España: MAD. </w:t>
      </w:r>
      <w:r>
        <w:rPr>
          <w:rFonts w:ascii="Times New Roman" w:hAnsi="Times New Roman"/>
          <w:sz w:val="24"/>
          <w:szCs w:val="24"/>
        </w:rPr>
        <w:t xml:space="preserve"> </w:t>
      </w:r>
    </w:p>
    <w:p w14:paraId="1DE1775D" w14:textId="77777777" w:rsidR="00803B84" w:rsidRPr="00637F04" w:rsidRDefault="00803B84" w:rsidP="009D30E8">
      <w:pPr>
        <w:spacing w:line="240" w:lineRule="auto"/>
        <w:ind w:left="567" w:hanging="567"/>
        <w:rPr>
          <w:rFonts w:ascii="Times New Roman" w:hAnsi="Times New Roman"/>
          <w:sz w:val="24"/>
          <w:szCs w:val="24"/>
        </w:rPr>
      </w:pPr>
      <w:r w:rsidRPr="00637F04">
        <w:rPr>
          <w:rFonts w:ascii="Times New Roman" w:hAnsi="Times New Roman"/>
          <w:sz w:val="24"/>
          <w:szCs w:val="24"/>
        </w:rPr>
        <w:t xml:space="preserve">Arencibia, J.M. &amp; Guarro, A. (1998). </w:t>
      </w:r>
      <w:r w:rsidRPr="00637F04">
        <w:rPr>
          <w:rFonts w:ascii="Times New Roman" w:hAnsi="Times New Roman"/>
          <w:i/>
          <w:sz w:val="24"/>
          <w:szCs w:val="24"/>
        </w:rPr>
        <w:t xml:space="preserve">La colaboración: una propuesta ideológica, teórica y estratégica del cambio en educación. Estudio de caso centrado en la disciplina escolar. </w:t>
      </w:r>
      <w:r w:rsidRPr="00637F04">
        <w:rPr>
          <w:rFonts w:ascii="Times New Roman" w:hAnsi="Times New Roman"/>
          <w:sz w:val="24"/>
          <w:szCs w:val="24"/>
        </w:rPr>
        <w:t>Recuperado del Servicio de Biblioteca de la Universidad de la Laguna.</w:t>
      </w:r>
    </w:p>
    <w:p w14:paraId="1EE15776" w14:textId="77777777" w:rsidR="00803B84" w:rsidRDefault="00803B84" w:rsidP="009D30E8">
      <w:pPr>
        <w:spacing w:line="240" w:lineRule="auto"/>
        <w:ind w:left="567" w:hanging="567"/>
        <w:rPr>
          <w:rFonts w:ascii="Times New Roman" w:hAnsi="Times New Roman"/>
          <w:sz w:val="24"/>
          <w:szCs w:val="24"/>
        </w:rPr>
      </w:pPr>
      <w:proofErr w:type="spellStart"/>
      <w:r>
        <w:rPr>
          <w:rFonts w:ascii="Times New Roman" w:hAnsi="Times New Roman"/>
          <w:sz w:val="24"/>
          <w:szCs w:val="24"/>
        </w:rPr>
        <w:t>Bertely</w:t>
      </w:r>
      <w:proofErr w:type="spellEnd"/>
      <w:r>
        <w:rPr>
          <w:rFonts w:ascii="Times New Roman" w:hAnsi="Times New Roman"/>
          <w:sz w:val="24"/>
          <w:szCs w:val="24"/>
        </w:rPr>
        <w:t xml:space="preserve">, M. (2000). </w:t>
      </w:r>
      <w:r w:rsidRPr="006376DE">
        <w:rPr>
          <w:rFonts w:ascii="Times New Roman" w:hAnsi="Times New Roman"/>
          <w:i/>
          <w:sz w:val="24"/>
          <w:szCs w:val="24"/>
        </w:rPr>
        <w:t>Conociendo nuestras escuelas</w:t>
      </w:r>
      <w:r>
        <w:rPr>
          <w:rFonts w:ascii="Times New Roman" w:hAnsi="Times New Roman"/>
          <w:i/>
          <w:sz w:val="24"/>
          <w:szCs w:val="24"/>
        </w:rPr>
        <w:t>:</w:t>
      </w:r>
      <w:r w:rsidRPr="006376DE">
        <w:rPr>
          <w:rFonts w:ascii="Times New Roman" w:hAnsi="Times New Roman"/>
          <w:i/>
          <w:sz w:val="24"/>
          <w:szCs w:val="24"/>
        </w:rPr>
        <w:t xml:space="preserve"> un acercamiento etnográfico a la cultura escolar</w:t>
      </w:r>
      <w:r>
        <w:rPr>
          <w:rFonts w:ascii="Times New Roman" w:hAnsi="Times New Roman"/>
          <w:sz w:val="24"/>
          <w:szCs w:val="24"/>
        </w:rPr>
        <w:t xml:space="preserve">. México: Paidós. </w:t>
      </w:r>
    </w:p>
    <w:p w14:paraId="52CD056F" w14:textId="77777777" w:rsidR="00803B84" w:rsidRDefault="00803B84" w:rsidP="009D30E8">
      <w:pPr>
        <w:spacing w:after="220" w:line="240" w:lineRule="auto"/>
        <w:ind w:left="567" w:hanging="567"/>
        <w:rPr>
          <w:rFonts w:ascii="Times New Roman" w:hAnsi="Times New Roman"/>
          <w:sz w:val="24"/>
          <w:szCs w:val="24"/>
        </w:rPr>
      </w:pPr>
      <w:r>
        <w:rPr>
          <w:rFonts w:ascii="Times New Roman" w:hAnsi="Times New Roman"/>
          <w:sz w:val="24"/>
          <w:szCs w:val="24"/>
        </w:rPr>
        <w:t xml:space="preserve">Díaz, E.M. (2002). El factor actitudinal en la atención a la diversidad. </w:t>
      </w:r>
      <w:r w:rsidRPr="006B61F1">
        <w:rPr>
          <w:rFonts w:ascii="Times New Roman" w:hAnsi="Times New Roman"/>
          <w:i/>
          <w:sz w:val="24"/>
          <w:szCs w:val="24"/>
        </w:rPr>
        <w:t>Profesorado, revista de currículum y formación del profesorado,</w:t>
      </w:r>
      <w:r w:rsidRPr="006B61F1">
        <w:rPr>
          <w:rFonts w:ascii="Times New Roman" w:hAnsi="Times New Roman"/>
          <w:sz w:val="24"/>
          <w:szCs w:val="24"/>
        </w:rPr>
        <w:t xml:space="preserve"> </w:t>
      </w:r>
      <w:r w:rsidRPr="006B61F1">
        <w:rPr>
          <w:rFonts w:ascii="Times New Roman" w:hAnsi="Times New Roman"/>
          <w:i/>
          <w:sz w:val="24"/>
          <w:szCs w:val="24"/>
        </w:rPr>
        <w:t>6 (1-2),</w:t>
      </w:r>
      <w:r>
        <w:rPr>
          <w:rFonts w:ascii="Times New Roman" w:hAnsi="Times New Roman"/>
          <w:sz w:val="24"/>
          <w:szCs w:val="24"/>
        </w:rPr>
        <w:t xml:space="preserve"> </w:t>
      </w:r>
      <w:r w:rsidRPr="006B61F1">
        <w:rPr>
          <w:rFonts w:ascii="Times New Roman" w:hAnsi="Times New Roman"/>
          <w:sz w:val="24"/>
          <w:szCs w:val="24"/>
        </w:rPr>
        <w:t>1-11. Recuperado de</w:t>
      </w:r>
      <w:r>
        <w:rPr>
          <w:rFonts w:ascii="Times New Roman" w:hAnsi="Times New Roman"/>
          <w:sz w:val="24"/>
          <w:szCs w:val="24"/>
        </w:rPr>
        <w:t xml:space="preserve"> </w:t>
      </w:r>
      <w:r w:rsidRPr="002016F6">
        <w:rPr>
          <w:rFonts w:ascii="Times New Roman" w:hAnsi="Times New Roman"/>
          <w:sz w:val="24"/>
          <w:szCs w:val="24"/>
        </w:rPr>
        <w:t>http://www.ugr.es/</w:t>
      </w:r>
      <w:r>
        <w:rPr>
          <w:rFonts w:ascii="Times New Roman" w:hAnsi="Times New Roman"/>
          <w:sz w:val="24"/>
          <w:szCs w:val="24"/>
        </w:rPr>
        <w:t xml:space="preserve"> </w:t>
      </w:r>
      <w:r w:rsidRPr="002016F6">
        <w:rPr>
          <w:rFonts w:ascii="Times New Roman" w:hAnsi="Times New Roman"/>
          <w:sz w:val="24"/>
          <w:szCs w:val="24"/>
        </w:rPr>
        <w:t>~</w:t>
      </w:r>
      <w:r>
        <w:rPr>
          <w:rFonts w:ascii="Times New Roman" w:hAnsi="Times New Roman"/>
          <w:sz w:val="24"/>
          <w:szCs w:val="24"/>
        </w:rPr>
        <w:t xml:space="preserve"> </w:t>
      </w:r>
      <w:proofErr w:type="spellStart"/>
      <w:r w:rsidRPr="002016F6">
        <w:rPr>
          <w:rFonts w:ascii="Times New Roman" w:hAnsi="Times New Roman"/>
          <w:sz w:val="24"/>
          <w:szCs w:val="24"/>
        </w:rPr>
        <w:t>recfpro</w:t>
      </w:r>
      <w:proofErr w:type="spellEnd"/>
      <w:r w:rsidRPr="002016F6">
        <w:rPr>
          <w:rFonts w:ascii="Times New Roman" w:hAnsi="Times New Roman"/>
          <w:sz w:val="24"/>
          <w:szCs w:val="24"/>
        </w:rPr>
        <w:t>/rev61COL3.pdf</w:t>
      </w:r>
    </w:p>
    <w:p w14:paraId="1E565DA6" w14:textId="77777777" w:rsidR="00803B84" w:rsidRPr="00C65FC2" w:rsidRDefault="00803B84" w:rsidP="009D30E8">
      <w:pPr>
        <w:spacing w:after="220" w:line="240" w:lineRule="auto"/>
        <w:ind w:left="567" w:hanging="567"/>
        <w:rPr>
          <w:rFonts w:ascii="Times New Roman" w:hAnsi="Times New Roman"/>
          <w:sz w:val="24"/>
          <w:szCs w:val="24"/>
        </w:rPr>
      </w:pPr>
      <w:r>
        <w:rPr>
          <w:rFonts w:ascii="Times New Roman" w:hAnsi="Times New Roman"/>
          <w:sz w:val="24"/>
          <w:szCs w:val="24"/>
        </w:rPr>
        <w:t xml:space="preserve">Díaz, O. &amp; Franco, F. (2008). Percepción y actitudes hacia la inclusión educativa de los docentes de Soledad, Atlántico (Colombia). </w:t>
      </w:r>
      <w:r>
        <w:rPr>
          <w:rFonts w:ascii="Times New Roman" w:hAnsi="Times New Roman"/>
          <w:i/>
          <w:sz w:val="24"/>
          <w:szCs w:val="24"/>
        </w:rPr>
        <w:t xml:space="preserve">Zona Próxima, 12, </w:t>
      </w:r>
      <w:r>
        <w:rPr>
          <w:rFonts w:ascii="Times New Roman" w:hAnsi="Times New Roman"/>
          <w:sz w:val="24"/>
          <w:szCs w:val="24"/>
        </w:rPr>
        <w:t>12-39</w:t>
      </w:r>
      <w:r w:rsidRPr="00681C47">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Recuperado de </w:t>
      </w:r>
      <w:r w:rsidRPr="00C65FC2">
        <w:rPr>
          <w:rFonts w:ascii="Times New Roman" w:hAnsi="Times New Roman"/>
          <w:sz w:val="24"/>
          <w:szCs w:val="24"/>
        </w:rPr>
        <w:t>http://web.ebscohost.com.creativaplus.uaslp.mx/ehost/pdfviewer/pdfviewer?vid=4&amp;hid=13&amp;sid=577e0f9b-4969-438a-865a-7044d23834b3%40sessionmgr10</w:t>
      </w:r>
    </w:p>
    <w:p w14:paraId="56614D78" w14:textId="122F12DD" w:rsidR="00803B84" w:rsidRDefault="00803B84" w:rsidP="009D30E8">
      <w:pPr>
        <w:tabs>
          <w:tab w:val="right" w:pos="9404"/>
        </w:tabs>
        <w:spacing w:line="240" w:lineRule="auto"/>
        <w:ind w:left="567" w:hanging="567"/>
        <w:rPr>
          <w:rFonts w:ascii="Times New Roman" w:hAnsi="Times New Roman"/>
          <w:sz w:val="24"/>
          <w:szCs w:val="24"/>
        </w:rPr>
      </w:pPr>
      <w:r w:rsidRPr="00637F04">
        <w:rPr>
          <w:rFonts w:ascii="Times New Roman" w:hAnsi="Times New Roman"/>
          <w:sz w:val="24"/>
          <w:szCs w:val="24"/>
        </w:rPr>
        <w:t xml:space="preserve">Escudero, J.M &amp; Moreno, J.M. (1992). </w:t>
      </w:r>
      <w:r w:rsidRPr="00637F04">
        <w:rPr>
          <w:rFonts w:ascii="Times New Roman" w:hAnsi="Times New Roman"/>
          <w:i/>
          <w:sz w:val="24"/>
          <w:szCs w:val="24"/>
        </w:rPr>
        <w:t>El asesoramiento a centros educativos</w:t>
      </w:r>
      <w:r w:rsidRPr="00637F04">
        <w:rPr>
          <w:rFonts w:ascii="Times New Roman" w:hAnsi="Times New Roman"/>
          <w:sz w:val="24"/>
          <w:szCs w:val="24"/>
        </w:rPr>
        <w:t>. Madrid: Comunidad de Madrid, Consejería de Educación y Cultura.</w:t>
      </w:r>
    </w:p>
    <w:p w14:paraId="09DF84DA" w14:textId="77777777" w:rsidR="002D1A3C" w:rsidRDefault="002D1A3C" w:rsidP="009D30E8">
      <w:pPr>
        <w:spacing w:after="220" w:line="240" w:lineRule="auto"/>
        <w:ind w:left="567" w:hanging="567"/>
        <w:rPr>
          <w:rFonts w:ascii="Times New Roman" w:hAnsi="Times New Roman"/>
          <w:sz w:val="24"/>
          <w:szCs w:val="24"/>
        </w:rPr>
      </w:pPr>
      <w:r w:rsidRPr="00714ADF">
        <w:rPr>
          <w:rFonts w:ascii="Times New Roman" w:hAnsi="Times New Roman"/>
          <w:sz w:val="24"/>
          <w:szCs w:val="24"/>
        </w:rPr>
        <w:t>Ferry, G (1991)</w:t>
      </w:r>
      <w:r>
        <w:rPr>
          <w:rFonts w:ascii="Times New Roman" w:hAnsi="Times New Roman"/>
          <w:sz w:val="24"/>
          <w:szCs w:val="24"/>
        </w:rPr>
        <w:t>.</w:t>
      </w:r>
      <w:r w:rsidRPr="00714ADF">
        <w:rPr>
          <w:rFonts w:ascii="Times New Roman" w:hAnsi="Times New Roman"/>
          <w:sz w:val="24"/>
          <w:szCs w:val="24"/>
        </w:rPr>
        <w:t xml:space="preserve"> </w:t>
      </w:r>
      <w:r w:rsidRPr="00B01882">
        <w:rPr>
          <w:rFonts w:ascii="Times New Roman" w:hAnsi="Times New Roman"/>
          <w:i/>
          <w:sz w:val="24"/>
          <w:szCs w:val="24"/>
        </w:rPr>
        <w:t>El trayecto de la formación. Los enseñantes entre la teoría y la práctica</w:t>
      </w:r>
      <w:r w:rsidRPr="00714ADF">
        <w:rPr>
          <w:rFonts w:ascii="Times New Roman" w:hAnsi="Times New Roman"/>
          <w:i/>
          <w:sz w:val="24"/>
          <w:szCs w:val="24"/>
        </w:rPr>
        <w:t>.</w:t>
      </w:r>
      <w:r w:rsidRPr="00714ADF">
        <w:rPr>
          <w:rFonts w:ascii="Times New Roman" w:hAnsi="Times New Roman"/>
          <w:sz w:val="24"/>
          <w:szCs w:val="24"/>
        </w:rPr>
        <w:t xml:space="preserve"> España: Paidós.         </w:t>
      </w:r>
    </w:p>
    <w:p w14:paraId="404194EA" w14:textId="77777777" w:rsidR="00803B84" w:rsidRPr="008E5CA6" w:rsidRDefault="00803B84" w:rsidP="009D30E8">
      <w:pPr>
        <w:spacing w:after="120" w:line="240" w:lineRule="auto"/>
        <w:ind w:left="567" w:hanging="567"/>
        <w:rPr>
          <w:rFonts w:ascii="Times New Roman" w:hAnsi="Times New Roman"/>
          <w:sz w:val="24"/>
          <w:szCs w:val="24"/>
        </w:rPr>
      </w:pPr>
      <w:proofErr w:type="spellStart"/>
      <w:r w:rsidRPr="008E5CA6">
        <w:rPr>
          <w:rFonts w:ascii="Times New Roman" w:hAnsi="Times New Roman"/>
          <w:sz w:val="24"/>
          <w:szCs w:val="24"/>
        </w:rPr>
        <w:t>Gentili</w:t>
      </w:r>
      <w:proofErr w:type="spellEnd"/>
      <w:r w:rsidRPr="008E5CA6">
        <w:rPr>
          <w:rFonts w:ascii="Times New Roman" w:hAnsi="Times New Roman"/>
          <w:sz w:val="24"/>
          <w:szCs w:val="24"/>
        </w:rPr>
        <w:t xml:space="preserve">, P. (2001). La exclusión y la escuela: el apartheid educativo como política de ocultamiento. </w:t>
      </w:r>
      <w:r w:rsidRPr="008E5CA6">
        <w:rPr>
          <w:rFonts w:ascii="Times New Roman" w:hAnsi="Times New Roman"/>
          <w:i/>
          <w:sz w:val="24"/>
          <w:szCs w:val="24"/>
        </w:rPr>
        <w:t>Revista Docencia 15</w:t>
      </w:r>
      <w:r>
        <w:rPr>
          <w:rFonts w:ascii="Times New Roman" w:hAnsi="Times New Roman"/>
          <w:sz w:val="24"/>
          <w:szCs w:val="24"/>
        </w:rPr>
        <w:t>,</w:t>
      </w:r>
      <w:r w:rsidRPr="008E5CA6">
        <w:rPr>
          <w:rFonts w:ascii="Times New Roman" w:hAnsi="Times New Roman"/>
          <w:sz w:val="24"/>
          <w:szCs w:val="24"/>
        </w:rPr>
        <w:t xml:space="preserve"> 4-11. Recuperado de http://www.revistado cencia.cl/</w:t>
      </w:r>
      <w:proofErr w:type="spellStart"/>
      <w:r w:rsidRPr="008E5CA6">
        <w:rPr>
          <w:rFonts w:ascii="Times New Roman" w:hAnsi="Times New Roman"/>
          <w:sz w:val="24"/>
          <w:szCs w:val="24"/>
        </w:rPr>
        <w:t>pdf</w:t>
      </w:r>
      <w:proofErr w:type="spellEnd"/>
      <w:r w:rsidRPr="008E5CA6">
        <w:rPr>
          <w:rFonts w:ascii="Times New Roman" w:hAnsi="Times New Roman"/>
          <w:sz w:val="24"/>
          <w:szCs w:val="24"/>
        </w:rPr>
        <w:t>/20100719021236.pdf</w:t>
      </w:r>
      <w:r>
        <w:rPr>
          <w:rFonts w:ascii="Times New Roman" w:hAnsi="Times New Roman"/>
          <w:sz w:val="24"/>
          <w:szCs w:val="24"/>
        </w:rPr>
        <w:t xml:space="preserve"> </w:t>
      </w:r>
    </w:p>
    <w:p w14:paraId="6169DAF7" w14:textId="34A9F91E" w:rsidR="00803B84" w:rsidRDefault="00803B84" w:rsidP="009D30E8">
      <w:pPr>
        <w:tabs>
          <w:tab w:val="right" w:pos="9404"/>
        </w:tabs>
        <w:spacing w:line="240" w:lineRule="auto"/>
        <w:ind w:left="567" w:hanging="567"/>
        <w:rPr>
          <w:rFonts w:ascii="Times New Roman" w:hAnsi="Times New Roman"/>
          <w:sz w:val="24"/>
          <w:szCs w:val="24"/>
        </w:rPr>
      </w:pPr>
      <w:r w:rsidRPr="00BB1914">
        <w:rPr>
          <w:rFonts w:ascii="Times New Roman" w:hAnsi="Times New Roman"/>
          <w:sz w:val="24"/>
          <w:szCs w:val="24"/>
        </w:rPr>
        <w:t xml:space="preserve">Guarro, A. (2001). La estrategia del proceso de asesoramiento desde la colaboración: una (re)visión desde la práctica. En </w:t>
      </w:r>
      <w:r w:rsidRPr="00BB1914">
        <w:rPr>
          <w:rFonts w:ascii="Times New Roman" w:hAnsi="Times New Roman"/>
          <w:i/>
          <w:sz w:val="24"/>
          <w:szCs w:val="24"/>
        </w:rPr>
        <w:t>Asesoramiento al centro educativo, colabora</w:t>
      </w:r>
      <w:r>
        <w:rPr>
          <w:rFonts w:ascii="Times New Roman" w:hAnsi="Times New Roman"/>
          <w:i/>
          <w:sz w:val="24"/>
          <w:szCs w:val="24"/>
        </w:rPr>
        <w:t xml:space="preserve">ción y cambio en la institución. </w:t>
      </w:r>
      <w:r>
        <w:rPr>
          <w:rFonts w:ascii="Times New Roman" w:hAnsi="Times New Roman"/>
          <w:sz w:val="24"/>
          <w:szCs w:val="24"/>
        </w:rPr>
        <w:t>Pp. 203-226</w:t>
      </w:r>
      <w:r w:rsidRPr="00BB1914">
        <w:rPr>
          <w:rFonts w:ascii="Times New Roman" w:hAnsi="Times New Roman"/>
          <w:sz w:val="24"/>
          <w:szCs w:val="24"/>
        </w:rPr>
        <w:t>. Barcelona: OCTAEDOR-EUB</w:t>
      </w:r>
      <w:r>
        <w:rPr>
          <w:rFonts w:ascii="Times New Roman" w:hAnsi="Times New Roman"/>
          <w:sz w:val="24"/>
          <w:szCs w:val="24"/>
        </w:rPr>
        <w:t>.</w:t>
      </w:r>
    </w:p>
    <w:p w14:paraId="67515902" w14:textId="77777777" w:rsidR="00803B84" w:rsidRPr="00714ADF" w:rsidRDefault="00803B84" w:rsidP="009D30E8">
      <w:pPr>
        <w:spacing w:after="220" w:line="240" w:lineRule="auto"/>
        <w:ind w:left="567" w:hanging="567"/>
        <w:rPr>
          <w:rFonts w:ascii="Times New Roman" w:hAnsi="Times New Roman"/>
          <w:sz w:val="24"/>
          <w:szCs w:val="24"/>
        </w:rPr>
      </w:pPr>
      <w:r w:rsidRPr="00714ADF">
        <w:rPr>
          <w:rFonts w:ascii="Times New Roman" w:hAnsi="Times New Roman"/>
          <w:sz w:val="24"/>
          <w:szCs w:val="24"/>
        </w:rPr>
        <w:t xml:space="preserve">Hernández, J. &amp; Alegre, O. (2010). El profesor gestor de aprendizaje. En </w:t>
      </w:r>
      <w:r w:rsidRPr="00714ADF">
        <w:rPr>
          <w:rFonts w:ascii="Times New Roman" w:hAnsi="Times New Roman"/>
          <w:i/>
          <w:sz w:val="24"/>
          <w:szCs w:val="24"/>
        </w:rPr>
        <w:t>Capacidades docent</w:t>
      </w:r>
      <w:r>
        <w:rPr>
          <w:rFonts w:ascii="Times New Roman" w:hAnsi="Times New Roman"/>
          <w:i/>
          <w:sz w:val="24"/>
          <w:szCs w:val="24"/>
        </w:rPr>
        <w:t xml:space="preserve">es para atender a la diversidad. </w:t>
      </w:r>
      <w:r>
        <w:rPr>
          <w:rFonts w:ascii="Times New Roman" w:hAnsi="Times New Roman"/>
          <w:sz w:val="24"/>
          <w:szCs w:val="24"/>
        </w:rPr>
        <w:t>Pp. 47-66</w:t>
      </w:r>
      <w:r w:rsidRPr="00714ADF">
        <w:rPr>
          <w:rFonts w:ascii="Times New Roman" w:hAnsi="Times New Roman"/>
          <w:sz w:val="24"/>
          <w:szCs w:val="24"/>
        </w:rPr>
        <w:t xml:space="preserve">. España: MAD. </w:t>
      </w:r>
    </w:p>
    <w:p w14:paraId="2FE5B3CE" w14:textId="77777777" w:rsidR="002971DE" w:rsidRPr="00714ADF" w:rsidRDefault="002971DE" w:rsidP="009D30E8">
      <w:pPr>
        <w:spacing w:after="220" w:line="240" w:lineRule="auto"/>
        <w:ind w:left="567" w:hanging="567"/>
        <w:rPr>
          <w:rFonts w:ascii="Times New Roman" w:hAnsi="Times New Roman"/>
          <w:sz w:val="24"/>
          <w:szCs w:val="24"/>
        </w:rPr>
      </w:pPr>
      <w:r w:rsidRPr="00714ADF">
        <w:rPr>
          <w:rFonts w:ascii="Times New Roman" w:hAnsi="Times New Roman"/>
          <w:sz w:val="24"/>
          <w:szCs w:val="24"/>
        </w:rPr>
        <w:lastRenderedPageBreak/>
        <w:t>Imbernón, F</w:t>
      </w:r>
      <w:r>
        <w:rPr>
          <w:rFonts w:ascii="Times New Roman" w:hAnsi="Times New Roman"/>
          <w:sz w:val="24"/>
          <w:szCs w:val="24"/>
        </w:rPr>
        <w:t>.</w:t>
      </w:r>
      <w:r w:rsidRPr="00714ADF">
        <w:rPr>
          <w:rFonts w:ascii="Times New Roman" w:hAnsi="Times New Roman"/>
          <w:sz w:val="24"/>
          <w:szCs w:val="24"/>
        </w:rPr>
        <w:t xml:space="preserve"> (1998)</w:t>
      </w:r>
      <w:r>
        <w:rPr>
          <w:rFonts w:ascii="Times New Roman" w:hAnsi="Times New Roman"/>
          <w:sz w:val="24"/>
          <w:szCs w:val="24"/>
        </w:rPr>
        <w:t>.</w:t>
      </w:r>
      <w:r w:rsidRPr="00714ADF">
        <w:rPr>
          <w:rFonts w:ascii="Times New Roman" w:hAnsi="Times New Roman"/>
          <w:sz w:val="24"/>
          <w:szCs w:val="24"/>
        </w:rPr>
        <w:t xml:space="preserve"> </w:t>
      </w:r>
      <w:r w:rsidRPr="00DB5F11">
        <w:rPr>
          <w:rFonts w:ascii="Times New Roman" w:hAnsi="Times New Roman"/>
          <w:i/>
          <w:sz w:val="24"/>
          <w:szCs w:val="24"/>
        </w:rPr>
        <w:t xml:space="preserve">La formación y el desarrollo profesional del profesorado. </w:t>
      </w:r>
      <w:r w:rsidRPr="00714ADF">
        <w:rPr>
          <w:rFonts w:ascii="Times New Roman" w:hAnsi="Times New Roman"/>
          <w:sz w:val="24"/>
          <w:szCs w:val="24"/>
        </w:rPr>
        <w:t xml:space="preserve">España: Graó. </w:t>
      </w:r>
    </w:p>
    <w:p w14:paraId="4AF0ABB0" w14:textId="390E998B" w:rsidR="00154DDA" w:rsidRPr="001755EF" w:rsidRDefault="00154DDA" w:rsidP="009D30E8">
      <w:pPr>
        <w:spacing w:after="220" w:line="240" w:lineRule="auto"/>
        <w:ind w:left="567" w:hanging="567"/>
        <w:rPr>
          <w:rFonts w:ascii="Times New Roman" w:hAnsi="Times New Roman"/>
          <w:sz w:val="24"/>
          <w:szCs w:val="24"/>
        </w:rPr>
      </w:pPr>
      <w:r>
        <w:rPr>
          <w:rFonts w:ascii="Times New Roman" w:hAnsi="Times New Roman"/>
          <w:sz w:val="24"/>
          <w:szCs w:val="24"/>
        </w:rPr>
        <w:t xml:space="preserve">Lira, H. &amp; Ponce de León, R. (2006). Desafíos de la educación universitaria para atender a la diversidad. </w:t>
      </w:r>
      <w:proofErr w:type="gramStart"/>
      <w:r>
        <w:rPr>
          <w:rFonts w:ascii="Times New Roman" w:hAnsi="Times New Roman"/>
          <w:i/>
          <w:sz w:val="24"/>
          <w:szCs w:val="24"/>
        </w:rPr>
        <w:t>Horizontes Educacionales, 11,</w:t>
      </w:r>
      <w:r>
        <w:rPr>
          <w:rFonts w:ascii="Arial" w:hAnsi="Arial" w:cs="Arial"/>
          <w:color w:val="858585"/>
          <w:sz w:val="18"/>
          <w:szCs w:val="18"/>
        </w:rPr>
        <w:t xml:space="preserve"> </w:t>
      </w:r>
      <w:r w:rsidRPr="001755EF">
        <w:rPr>
          <w:rFonts w:ascii="Times New Roman" w:hAnsi="Times New Roman"/>
          <w:sz w:val="24"/>
          <w:szCs w:val="24"/>
        </w:rPr>
        <w:t>Recuperado de http://redalyc.uaemex.mx/src/in</w:t>
      </w:r>
      <w:r>
        <w:rPr>
          <w:rFonts w:ascii="Times New Roman" w:hAnsi="Times New Roman"/>
          <w:sz w:val="24"/>
          <w:szCs w:val="24"/>
        </w:rPr>
        <w:t xml:space="preserve"> </w:t>
      </w:r>
      <w:proofErr w:type="spellStart"/>
      <w:r w:rsidRPr="001755EF">
        <w:rPr>
          <w:rFonts w:ascii="Times New Roman" w:hAnsi="Times New Roman"/>
          <w:sz w:val="24"/>
          <w:szCs w:val="24"/>
        </w:rPr>
        <w:t>icio</w:t>
      </w:r>
      <w:proofErr w:type="spellEnd"/>
      <w:r w:rsidRPr="001755EF">
        <w:rPr>
          <w:rFonts w:ascii="Times New Roman" w:hAnsi="Times New Roman"/>
          <w:sz w:val="24"/>
          <w:szCs w:val="24"/>
        </w:rPr>
        <w:t>/</w:t>
      </w:r>
      <w:proofErr w:type="spellStart"/>
      <w:r w:rsidRPr="001755EF">
        <w:rPr>
          <w:rFonts w:ascii="Times New Roman" w:hAnsi="Times New Roman"/>
          <w:sz w:val="24"/>
          <w:szCs w:val="24"/>
        </w:rPr>
        <w:t>ArtPdfRed.jsp?</w:t>
      </w:r>
      <w:proofErr w:type="gramEnd"/>
      <w:r w:rsidRPr="001755EF">
        <w:rPr>
          <w:rFonts w:ascii="Times New Roman" w:hAnsi="Times New Roman"/>
          <w:sz w:val="24"/>
          <w:szCs w:val="24"/>
        </w:rPr>
        <w:t>iCve</w:t>
      </w:r>
      <w:proofErr w:type="spellEnd"/>
      <w:r w:rsidRPr="001755EF">
        <w:rPr>
          <w:rFonts w:ascii="Times New Roman" w:hAnsi="Times New Roman"/>
          <w:sz w:val="24"/>
          <w:szCs w:val="24"/>
        </w:rPr>
        <w:t>=97917575005</w:t>
      </w:r>
    </w:p>
    <w:p w14:paraId="44750A5E" w14:textId="77777777" w:rsidR="005A6CC7" w:rsidRDefault="005A6CC7" w:rsidP="009D30E8">
      <w:pPr>
        <w:spacing w:after="220" w:line="240" w:lineRule="auto"/>
        <w:ind w:left="567" w:hanging="567"/>
        <w:rPr>
          <w:rFonts w:ascii="Times New Roman" w:hAnsi="Times New Roman"/>
          <w:sz w:val="24"/>
          <w:szCs w:val="24"/>
        </w:rPr>
      </w:pPr>
      <w:r w:rsidRPr="00714ADF">
        <w:rPr>
          <w:rFonts w:ascii="Times New Roman" w:hAnsi="Times New Roman"/>
          <w:sz w:val="24"/>
          <w:szCs w:val="24"/>
        </w:rPr>
        <w:t xml:space="preserve">Liston, D. P y </w:t>
      </w:r>
      <w:proofErr w:type="spellStart"/>
      <w:r w:rsidRPr="00714ADF">
        <w:rPr>
          <w:rFonts w:ascii="Times New Roman" w:hAnsi="Times New Roman"/>
          <w:sz w:val="24"/>
          <w:szCs w:val="24"/>
        </w:rPr>
        <w:t>Zeichner</w:t>
      </w:r>
      <w:proofErr w:type="spellEnd"/>
      <w:r w:rsidRPr="00714ADF">
        <w:rPr>
          <w:rFonts w:ascii="Times New Roman" w:hAnsi="Times New Roman"/>
          <w:sz w:val="24"/>
          <w:szCs w:val="24"/>
        </w:rPr>
        <w:t>, K. M. (1993</w:t>
      </w:r>
      <w:proofErr w:type="gramStart"/>
      <w:r w:rsidRPr="00714ADF">
        <w:rPr>
          <w:rFonts w:ascii="Times New Roman" w:hAnsi="Times New Roman"/>
          <w:sz w:val="24"/>
          <w:szCs w:val="24"/>
        </w:rPr>
        <w:t xml:space="preserve">)  </w:t>
      </w:r>
      <w:r w:rsidRPr="00B01882">
        <w:rPr>
          <w:rFonts w:ascii="Times New Roman" w:hAnsi="Times New Roman"/>
          <w:i/>
          <w:sz w:val="24"/>
          <w:szCs w:val="24"/>
        </w:rPr>
        <w:t>Formación</w:t>
      </w:r>
      <w:proofErr w:type="gramEnd"/>
      <w:r w:rsidRPr="00B01882">
        <w:rPr>
          <w:rFonts w:ascii="Times New Roman" w:hAnsi="Times New Roman"/>
          <w:i/>
          <w:sz w:val="24"/>
          <w:szCs w:val="24"/>
        </w:rPr>
        <w:t xml:space="preserve"> del profesorado y condiciones sociales de la escolarización.  </w:t>
      </w:r>
      <w:r w:rsidRPr="00714ADF">
        <w:rPr>
          <w:rFonts w:ascii="Times New Roman" w:hAnsi="Times New Roman"/>
          <w:sz w:val="24"/>
          <w:szCs w:val="24"/>
        </w:rPr>
        <w:t>Madrid: Morata.</w:t>
      </w:r>
    </w:p>
    <w:p w14:paraId="1F88D87C" w14:textId="6B7537C7" w:rsidR="00154DDA" w:rsidRPr="00BB1914" w:rsidRDefault="00154DDA" w:rsidP="009D30E8">
      <w:pPr>
        <w:tabs>
          <w:tab w:val="left" w:pos="1318"/>
        </w:tabs>
        <w:spacing w:line="240" w:lineRule="auto"/>
        <w:ind w:left="567" w:hanging="567"/>
        <w:rPr>
          <w:rFonts w:ascii="Times New Roman" w:hAnsi="Times New Roman"/>
          <w:sz w:val="24"/>
          <w:szCs w:val="24"/>
        </w:rPr>
      </w:pPr>
      <w:r w:rsidRPr="00BB1914">
        <w:rPr>
          <w:rFonts w:ascii="Times New Roman" w:hAnsi="Times New Roman"/>
          <w:sz w:val="24"/>
          <w:szCs w:val="24"/>
        </w:rPr>
        <w:t xml:space="preserve">López-Melero, M. (2004). </w:t>
      </w:r>
      <w:r w:rsidRPr="00AD5586">
        <w:rPr>
          <w:rFonts w:ascii="Times New Roman" w:hAnsi="Times New Roman"/>
          <w:i/>
          <w:sz w:val="24"/>
          <w:szCs w:val="24"/>
        </w:rPr>
        <w:t>Construyendo una escuela sin exclusiones, una forma de trabajar en el aula con proyectos de investigación.</w:t>
      </w:r>
      <w:r w:rsidRPr="00BB1914">
        <w:rPr>
          <w:rFonts w:ascii="Times New Roman" w:hAnsi="Times New Roman"/>
          <w:sz w:val="24"/>
          <w:szCs w:val="24"/>
        </w:rPr>
        <w:t xml:space="preserve"> Málaga: Aljibe</w:t>
      </w:r>
      <w:r>
        <w:rPr>
          <w:rFonts w:ascii="Times New Roman" w:hAnsi="Times New Roman"/>
          <w:sz w:val="24"/>
          <w:szCs w:val="24"/>
        </w:rPr>
        <w:t>.</w:t>
      </w:r>
    </w:p>
    <w:p w14:paraId="1A11F265" w14:textId="77777777" w:rsidR="00154DDA" w:rsidRPr="00637F04" w:rsidRDefault="00154DDA" w:rsidP="009D30E8">
      <w:pPr>
        <w:autoSpaceDE w:val="0"/>
        <w:autoSpaceDN w:val="0"/>
        <w:adjustRightInd w:val="0"/>
        <w:spacing w:line="240" w:lineRule="auto"/>
        <w:ind w:left="567" w:hanging="567"/>
        <w:rPr>
          <w:rFonts w:ascii="Times New Roman" w:hAnsi="Times New Roman"/>
          <w:sz w:val="24"/>
          <w:szCs w:val="24"/>
        </w:rPr>
      </w:pPr>
      <w:r w:rsidRPr="00637F04">
        <w:rPr>
          <w:rFonts w:ascii="Times New Roman" w:hAnsi="Times New Roman"/>
          <w:sz w:val="24"/>
          <w:szCs w:val="24"/>
        </w:rPr>
        <w:t xml:space="preserve">Méndez, J. &amp; Mendoza, F. (2007).  Actitudes hacia los alumnos con capacidades diferentes en la UASLP. </w:t>
      </w:r>
      <w:r w:rsidRPr="00637F04">
        <w:rPr>
          <w:rFonts w:ascii="Times New Roman" w:hAnsi="Times New Roman"/>
          <w:i/>
          <w:sz w:val="24"/>
          <w:szCs w:val="24"/>
        </w:rPr>
        <w:t>Memorias del IX Congreso Nacional de Investigación Educativa</w:t>
      </w:r>
      <w:r w:rsidRPr="00637F04">
        <w:rPr>
          <w:rFonts w:ascii="Times New Roman" w:hAnsi="Times New Roman"/>
          <w:sz w:val="24"/>
          <w:szCs w:val="24"/>
        </w:rPr>
        <w:t>, Mérida, Yucatán: COMIE.</w:t>
      </w:r>
    </w:p>
    <w:p w14:paraId="3D8CD3E0" w14:textId="77777777" w:rsidR="00154DDA" w:rsidRDefault="00154DDA" w:rsidP="009D30E8">
      <w:pPr>
        <w:autoSpaceDE w:val="0"/>
        <w:autoSpaceDN w:val="0"/>
        <w:adjustRightInd w:val="0"/>
        <w:spacing w:after="220" w:line="240" w:lineRule="auto"/>
        <w:ind w:left="567" w:hanging="567"/>
        <w:rPr>
          <w:rFonts w:ascii="Times New Roman" w:hAnsi="Times New Roman"/>
          <w:sz w:val="24"/>
          <w:szCs w:val="24"/>
        </w:rPr>
      </w:pPr>
      <w:r w:rsidRPr="004574DE">
        <w:rPr>
          <w:rFonts w:ascii="Times New Roman" w:hAnsi="Times New Roman"/>
          <w:sz w:val="24"/>
          <w:szCs w:val="24"/>
        </w:rPr>
        <w:t xml:space="preserve">Méndez, J. M., Mendoza, F. &amp; Ramos, L.A. (2009). Trayectorias escolares de alumnos con capacidades diferentes en la UASLP. </w:t>
      </w:r>
      <w:r w:rsidRPr="004574DE">
        <w:rPr>
          <w:rFonts w:ascii="Times New Roman" w:hAnsi="Times New Roman"/>
          <w:i/>
          <w:iCs/>
          <w:sz w:val="24"/>
          <w:szCs w:val="24"/>
        </w:rPr>
        <w:t>Memorias del X Congreso Nacional de Investigación Educativa</w:t>
      </w:r>
      <w:r>
        <w:rPr>
          <w:rFonts w:ascii="Times New Roman" w:hAnsi="Times New Roman"/>
          <w:sz w:val="24"/>
          <w:szCs w:val="24"/>
        </w:rPr>
        <w:t xml:space="preserve">, Veracruz, Veracruz: COMIE.  </w:t>
      </w:r>
    </w:p>
    <w:p w14:paraId="636EF585" w14:textId="77777777" w:rsidR="00154DDA" w:rsidRPr="00BB1914" w:rsidRDefault="00154DDA" w:rsidP="009D30E8">
      <w:pPr>
        <w:tabs>
          <w:tab w:val="left" w:pos="1318"/>
        </w:tabs>
        <w:spacing w:line="240" w:lineRule="auto"/>
        <w:ind w:left="567" w:hanging="567"/>
        <w:rPr>
          <w:rFonts w:ascii="Times New Roman" w:hAnsi="Times New Roman"/>
          <w:sz w:val="24"/>
          <w:szCs w:val="24"/>
        </w:rPr>
      </w:pPr>
      <w:proofErr w:type="spellStart"/>
      <w:r w:rsidRPr="00BB1914">
        <w:rPr>
          <w:rFonts w:ascii="Times New Roman" w:hAnsi="Times New Roman"/>
          <w:sz w:val="24"/>
          <w:szCs w:val="24"/>
        </w:rPr>
        <w:t>Moriña</w:t>
      </w:r>
      <w:proofErr w:type="spellEnd"/>
      <w:r w:rsidRPr="00BB1914">
        <w:rPr>
          <w:rFonts w:ascii="Times New Roman" w:hAnsi="Times New Roman"/>
          <w:sz w:val="24"/>
          <w:szCs w:val="24"/>
        </w:rPr>
        <w:t>, A. (2004).</w:t>
      </w:r>
      <w:r w:rsidRPr="008D513E">
        <w:rPr>
          <w:rFonts w:ascii="Times New Roman" w:hAnsi="Times New Roman"/>
          <w:i/>
          <w:sz w:val="24"/>
          <w:szCs w:val="24"/>
        </w:rPr>
        <w:t xml:space="preserve"> Teoría y práctica de la educación inclusiva</w:t>
      </w:r>
      <w:r w:rsidRPr="00BB1914">
        <w:rPr>
          <w:rFonts w:ascii="Times New Roman" w:hAnsi="Times New Roman"/>
          <w:sz w:val="24"/>
          <w:szCs w:val="24"/>
        </w:rPr>
        <w:t>. Málaga: Aljibe</w:t>
      </w:r>
      <w:r>
        <w:rPr>
          <w:rFonts w:ascii="Times New Roman" w:hAnsi="Times New Roman"/>
          <w:sz w:val="24"/>
          <w:szCs w:val="24"/>
        </w:rPr>
        <w:t>.</w:t>
      </w:r>
    </w:p>
    <w:p w14:paraId="4C899D66" w14:textId="77777777" w:rsidR="00154DDA" w:rsidRPr="00714ADF" w:rsidRDefault="00154DDA" w:rsidP="009D30E8">
      <w:pPr>
        <w:spacing w:after="220" w:line="240" w:lineRule="auto"/>
        <w:ind w:left="567" w:hanging="567"/>
        <w:rPr>
          <w:rFonts w:ascii="Times New Roman" w:hAnsi="Times New Roman"/>
          <w:sz w:val="24"/>
          <w:szCs w:val="24"/>
        </w:rPr>
      </w:pPr>
      <w:r w:rsidRPr="00714ADF">
        <w:rPr>
          <w:rFonts w:ascii="Times New Roman" w:hAnsi="Times New Roman"/>
          <w:sz w:val="24"/>
          <w:szCs w:val="24"/>
        </w:rPr>
        <w:t xml:space="preserve">Pérez, A. (1992). La función y formación del </w:t>
      </w:r>
      <w:proofErr w:type="gramStart"/>
      <w:r w:rsidRPr="00714ADF">
        <w:rPr>
          <w:rFonts w:ascii="Times New Roman" w:hAnsi="Times New Roman"/>
          <w:sz w:val="24"/>
          <w:szCs w:val="24"/>
        </w:rPr>
        <w:t>profesor  en</w:t>
      </w:r>
      <w:proofErr w:type="gramEnd"/>
      <w:r w:rsidRPr="00714ADF">
        <w:rPr>
          <w:rFonts w:ascii="Times New Roman" w:hAnsi="Times New Roman"/>
          <w:sz w:val="24"/>
          <w:szCs w:val="24"/>
        </w:rPr>
        <w:t xml:space="preserve"> la enseñanza para la comprensión, diferentes perspectivas</w:t>
      </w:r>
      <w:r w:rsidRPr="00714ADF">
        <w:rPr>
          <w:rFonts w:ascii="Times New Roman" w:hAnsi="Times New Roman"/>
          <w:i/>
          <w:sz w:val="24"/>
          <w:szCs w:val="24"/>
        </w:rPr>
        <w:t xml:space="preserve">. </w:t>
      </w:r>
      <w:r w:rsidRPr="00B01882">
        <w:rPr>
          <w:rFonts w:ascii="Times New Roman" w:hAnsi="Times New Roman"/>
          <w:sz w:val="24"/>
          <w:szCs w:val="24"/>
        </w:rPr>
        <w:t xml:space="preserve">En </w:t>
      </w:r>
      <w:r w:rsidRPr="00714ADF">
        <w:rPr>
          <w:rFonts w:ascii="Times New Roman" w:hAnsi="Times New Roman"/>
          <w:i/>
          <w:sz w:val="24"/>
          <w:szCs w:val="24"/>
        </w:rPr>
        <w:t>Comprender y transformar la enseñanza</w:t>
      </w:r>
      <w:r>
        <w:rPr>
          <w:rFonts w:ascii="Times New Roman" w:hAnsi="Times New Roman"/>
          <w:sz w:val="24"/>
          <w:szCs w:val="24"/>
        </w:rPr>
        <w:t>. Pp. 398-429</w:t>
      </w:r>
      <w:r w:rsidRPr="00714ADF">
        <w:rPr>
          <w:rFonts w:ascii="Times New Roman" w:hAnsi="Times New Roman"/>
          <w:sz w:val="24"/>
          <w:szCs w:val="24"/>
        </w:rPr>
        <w:t>. España: Morata.</w:t>
      </w:r>
    </w:p>
    <w:p w14:paraId="05444ADE" w14:textId="77777777" w:rsidR="00154DDA" w:rsidRPr="00714ADF" w:rsidRDefault="00154DDA" w:rsidP="009D30E8">
      <w:pPr>
        <w:spacing w:after="220" w:line="240" w:lineRule="auto"/>
        <w:ind w:left="567" w:hanging="567"/>
        <w:rPr>
          <w:rFonts w:ascii="Times New Roman" w:hAnsi="Times New Roman"/>
          <w:sz w:val="24"/>
          <w:szCs w:val="24"/>
        </w:rPr>
      </w:pPr>
      <w:r w:rsidRPr="00714ADF">
        <w:rPr>
          <w:rFonts w:ascii="Times New Roman" w:hAnsi="Times New Roman"/>
          <w:sz w:val="24"/>
          <w:szCs w:val="24"/>
        </w:rPr>
        <w:t xml:space="preserve">Perrenoud, P. (1999). </w:t>
      </w:r>
      <w:r w:rsidRPr="00643C9B">
        <w:rPr>
          <w:rFonts w:ascii="Times New Roman" w:hAnsi="Times New Roman"/>
          <w:i/>
          <w:sz w:val="24"/>
          <w:szCs w:val="24"/>
        </w:rPr>
        <w:t>Diez nuevas competencias para enseñar</w:t>
      </w:r>
      <w:r w:rsidRPr="00714ADF">
        <w:rPr>
          <w:rFonts w:ascii="Times New Roman" w:hAnsi="Times New Roman"/>
          <w:sz w:val="24"/>
          <w:szCs w:val="24"/>
        </w:rPr>
        <w:t>. París: Graó.</w:t>
      </w:r>
    </w:p>
    <w:p w14:paraId="0F705F56" w14:textId="77777777" w:rsidR="00154DDA" w:rsidRPr="00BB1914" w:rsidRDefault="00154DDA" w:rsidP="009D30E8">
      <w:pPr>
        <w:tabs>
          <w:tab w:val="right" w:pos="9404"/>
        </w:tabs>
        <w:spacing w:line="240" w:lineRule="auto"/>
        <w:ind w:left="567" w:hanging="567"/>
        <w:rPr>
          <w:rFonts w:ascii="Times New Roman" w:hAnsi="Times New Roman"/>
          <w:sz w:val="24"/>
          <w:szCs w:val="24"/>
        </w:rPr>
      </w:pPr>
      <w:proofErr w:type="spellStart"/>
      <w:r w:rsidRPr="00BB1914">
        <w:rPr>
          <w:rFonts w:ascii="Times New Roman" w:hAnsi="Times New Roman"/>
          <w:sz w:val="24"/>
          <w:szCs w:val="24"/>
        </w:rPr>
        <w:t>Pujolás</w:t>
      </w:r>
      <w:proofErr w:type="spellEnd"/>
      <w:r w:rsidRPr="00BB1914">
        <w:rPr>
          <w:rFonts w:ascii="Times New Roman" w:hAnsi="Times New Roman"/>
          <w:sz w:val="24"/>
          <w:szCs w:val="24"/>
        </w:rPr>
        <w:t xml:space="preserve">, P. (2004). </w:t>
      </w:r>
      <w:r w:rsidRPr="006040EF">
        <w:rPr>
          <w:rFonts w:ascii="Times New Roman" w:hAnsi="Times New Roman"/>
          <w:i/>
          <w:sz w:val="24"/>
          <w:szCs w:val="24"/>
        </w:rPr>
        <w:t xml:space="preserve">Aprender juntos alumnos diferentes: los equipos de aprendizaje cooperativo en el aula. </w:t>
      </w:r>
      <w:r w:rsidRPr="00BB1914">
        <w:rPr>
          <w:rFonts w:ascii="Times New Roman" w:hAnsi="Times New Roman"/>
          <w:sz w:val="24"/>
          <w:szCs w:val="24"/>
        </w:rPr>
        <w:t>Barcelona: O</w:t>
      </w:r>
      <w:r>
        <w:rPr>
          <w:rFonts w:ascii="Times New Roman" w:hAnsi="Times New Roman"/>
          <w:sz w:val="24"/>
          <w:szCs w:val="24"/>
        </w:rPr>
        <w:t>ctaedro.</w:t>
      </w:r>
    </w:p>
    <w:p w14:paraId="6506258E" w14:textId="3844A6FB" w:rsidR="00154DDA" w:rsidRDefault="00154DDA" w:rsidP="009D30E8">
      <w:pPr>
        <w:spacing w:line="240" w:lineRule="auto"/>
        <w:ind w:left="567" w:hanging="567"/>
        <w:rPr>
          <w:rFonts w:ascii="Times New Roman" w:hAnsi="Times New Roman"/>
          <w:sz w:val="24"/>
          <w:szCs w:val="24"/>
        </w:rPr>
      </w:pPr>
      <w:proofErr w:type="spellStart"/>
      <w:r w:rsidRPr="00BB1914">
        <w:rPr>
          <w:rFonts w:ascii="Times New Roman" w:hAnsi="Times New Roman"/>
          <w:sz w:val="24"/>
          <w:szCs w:val="24"/>
        </w:rPr>
        <w:t>Pujolás</w:t>
      </w:r>
      <w:proofErr w:type="spellEnd"/>
      <w:r w:rsidRPr="00BB1914">
        <w:rPr>
          <w:rFonts w:ascii="Times New Roman" w:hAnsi="Times New Roman"/>
          <w:sz w:val="24"/>
          <w:szCs w:val="24"/>
        </w:rPr>
        <w:t>, P. (2008).  Nueve ideas clave, el aprendizaje cooperativo. Barcelona: Graó</w:t>
      </w:r>
      <w:r>
        <w:rPr>
          <w:rFonts w:ascii="Times New Roman" w:hAnsi="Times New Roman"/>
          <w:sz w:val="24"/>
          <w:szCs w:val="24"/>
        </w:rPr>
        <w:t>.</w:t>
      </w:r>
    </w:p>
    <w:p w14:paraId="3CC6BA15" w14:textId="62006C4F" w:rsidR="00154DDA" w:rsidRDefault="00154DDA" w:rsidP="009D30E8">
      <w:pPr>
        <w:spacing w:line="240" w:lineRule="auto"/>
        <w:ind w:left="567" w:hanging="567"/>
        <w:rPr>
          <w:rFonts w:ascii="Times New Roman" w:hAnsi="Times New Roman"/>
          <w:sz w:val="24"/>
          <w:szCs w:val="24"/>
        </w:rPr>
      </w:pPr>
      <w:r w:rsidRPr="00637F04">
        <w:rPr>
          <w:rFonts w:ascii="Times New Roman" w:hAnsi="Times New Roman"/>
          <w:sz w:val="24"/>
          <w:szCs w:val="24"/>
        </w:rPr>
        <w:t xml:space="preserve">Rodríguez, M. (1996). </w:t>
      </w:r>
      <w:r w:rsidRPr="00637F04">
        <w:rPr>
          <w:rFonts w:ascii="Times New Roman" w:hAnsi="Times New Roman"/>
          <w:i/>
          <w:sz w:val="24"/>
          <w:szCs w:val="24"/>
        </w:rPr>
        <w:t>El asesoramiento en educación</w:t>
      </w:r>
      <w:r w:rsidRPr="00637F04">
        <w:rPr>
          <w:rFonts w:ascii="Times New Roman" w:hAnsi="Times New Roman"/>
          <w:sz w:val="24"/>
          <w:szCs w:val="24"/>
        </w:rPr>
        <w:t>. Archidona: Aljibe</w:t>
      </w:r>
    </w:p>
    <w:p w14:paraId="733EBC52" w14:textId="7BE2378B" w:rsidR="00154DDA" w:rsidRPr="00607FC7" w:rsidRDefault="00154DDA" w:rsidP="009D30E8">
      <w:pPr>
        <w:spacing w:after="220" w:line="240" w:lineRule="auto"/>
        <w:ind w:left="567" w:hanging="567"/>
        <w:rPr>
          <w:rFonts w:ascii="Times New Roman" w:hAnsi="Times New Roman"/>
          <w:sz w:val="24"/>
          <w:szCs w:val="24"/>
        </w:rPr>
      </w:pPr>
      <w:r w:rsidRPr="00785C25">
        <w:rPr>
          <w:rFonts w:ascii="Times New Roman" w:hAnsi="Times New Roman"/>
          <w:sz w:val="24"/>
          <w:szCs w:val="24"/>
        </w:rPr>
        <w:t xml:space="preserve">Sales, A., Moliner, O. &amp; Moliner, L. (2010). </w:t>
      </w:r>
      <w:r w:rsidRPr="00F51F6E">
        <w:rPr>
          <w:rFonts w:ascii="Times New Roman" w:hAnsi="Times New Roman"/>
          <w:sz w:val="24"/>
          <w:szCs w:val="24"/>
        </w:rPr>
        <w:t xml:space="preserve">Estudio de la eficacia académica de </w:t>
      </w:r>
      <w:r>
        <w:rPr>
          <w:rFonts w:ascii="Times New Roman" w:hAnsi="Times New Roman"/>
          <w:sz w:val="24"/>
          <w:szCs w:val="24"/>
        </w:rPr>
        <w:t xml:space="preserve">las medidas de atención a la diversidad desde la percepción de los implicados. </w:t>
      </w:r>
      <w:r>
        <w:rPr>
          <w:rFonts w:ascii="Times New Roman" w:hAnsi="Times New Roman"/>
          <w:i/>
          <w:sz w:val="24"/>
          <w:szCs w:val="24"/>
        </w:rPr>
        <w:t xml:space="preserve">Estudios sobre Educación, 19, </w:t>
      </w:r>
      <w:r>
        <w:rPr>
          <w:rFonts w:ascii="Times New Roman" w:hAnsi="Times New Roman"/>
          <w:sz w:val="24"/>
          <w:szCs w:val="24"/>
        </w:rPr>
        <w:t xml:space="preserve">119-136. </w:t>
      </w:r>
      <w:r w:rsidRPr="00607FC7">
        <w:rPr>
          <w:rFonts w:ascii="Times New Roman" w:hAnsi="Times New Roman"/>
          <w:sz w:val="24"/>
          <w:szCs w:val="24"/>
        </w:rPr>
        <w:t>Recuperado de http://web.ebscohost.com.creativaplus.uaslp.mx/ehost/pdfviewer/pdfviewer?vid=3&amp;hid=13&amp;sid=773c9ec6-4f20-4990-9395-3f 5e68 f36523% 40sessionmgr14</w:t>
      </w:r>
    </w:p>
    <w:p w14:paraId="48CB7FAA" w14:textId="77777777" w:rsidR="00154DDA" w:rsidRDefault="00154DDA" w:rsidP="009D30E8">
      <w:pPr>
        <w:spacing w:after="220" w:line="240" w:lineRule="auto"/>
        <w:ind w:left="567" w:hanging="567"/>
        <w:rPr>
          <w:rFonts w:ascii="Times New Roman" w:hAnsi="Times New Roman"/>
          <w:sz w:val="24"/>
          <w:szCs w:val="24"/>
        </w:rPr>
      </w:pPr>
      <w:r>
        <w:rPr>
          <w:rFonts w:ascii="Times New Roman" w:hAnsi="Times New Roman"/>
          <w:sz w:val="24"/>
          <w:szCs w:val="24"/>
        </w:rPr>
        <w:t xml:space="preserve">Sánchez, A. &amp; Carrión, J. (2001). Una aproximación al perfil formativo del docente para atender a la diversidad del alumnado. </w:t>
      </w:r>
      <w:r>
        <w:rPr>
          <w:rFonts w:ascii="Times New Roman" w:hAnsi="Times New Roman"/>
          <w:i/>
          <w:sz w:val="24"/>
          <w:szCs w:val="24"/>
        </w:rPr>
        <w:t xml:space="preserve">Revista Interuniversitaria de Formación de Profesorado, 41, </w:t>
      </w:r>
      <w:r>
        <w:rPr>
          <w:rFonts w:ascii="Times New Roman" w:hAnsi="Times New Roman"/>
          <w:sz w:val="24"/>
          <w:szCs w:val="24"/>
        </w:rPr>
        <w:t xml:space="preserve">223-248. Recuperado de </w:t>
      </w:r>
      <w:r w:rsidRPr="00A13E4A">
        <w:rPr>
          <w:rFonts w:ascii="Times New Roman" w:hAnsi="Times New Roman"/>
          <w:sz w:val="24"/>
          <w:szCs w:val="24"/>
        </w:rPr>
        <w:t>http://redalyc.uaemex.mx/src/inicio/ArtPdfRed.jsp?iCve=27</w:t>
      </w:r>
      <w:r>
        <w:rPr>
          <w:rFonts w:ascii="Times New Roman" w:hAnsi="Times New Roman"/>
          <w:sz w:val="24"/>
          <w:szCs w:val="24"/>
        </w:rPr>
        <w:t xml:space="preserve"> </w:t>
      </w:r>
      <w:r w:rsidRPr="00A13E4A">
        <w:rPr>
          <w:rFonts w:ascii="Times New Roman" w:hAnsi="Times New Roman"/>
          <w:sz w:val="24"/>
          <w:szCs w:val="24"/>
        </w:rPr>
        <w:t>404114</w:t>
      </w:r>
    </w:p>
    <w:p w14:paraId="1A2E1136" w14:textId="77777777" w:rsidR="00154DDA" w:rsidRPr="00637F04" w:rsidRDefault="00154DDA" w:rsidP="009D30E8">
      <w:pPr>
        <w:spacing w:line="240" w:lineRule="auto"/>
        <w:ind w:left="567" w:hanging="567"/>
        <w:rPr>
          <w:rFonts w:ascii="Times New Roman" w:hAnsi="Times New Roman"/>
          <w:sz w:val="24"/>
          <w:szCs w:val="24"/>
        </w:rPr>
      </w:pPr>
      <w:proofErr w:type="spellStart"/>
      <w:r w:rsidRPr="00637F04">
        <w:rPr>
          <w:rFonts w:ascii="Times New Roman" w:hAnsi="Times New Roman"/>
          <w:sz w:val="24"/>
          <w:szCs w:val="24"/>
        </w:rPr>
        <w:lastRenderedPageBreak/>
        <w:t>Shagoury</w:t>
      </w:r>
      <w:proofErr w:type="spellEnd"/>
      <w:r w:rsidRPr="00637F04">
        <w:rPr>
          <w:rFonts w:ascii="Times New Roman" w:hAnsi="Times New Roman"/>
          <w:sz w:val="24"/>
          <w:szCs w:val="24"/>
        </w:rPr>
        <w:t xml:space="preserve">, R. &amp; Miller, B. (2000). </w:t>
      </w:r>
      <w:r w:rsidRPr="00637F04">
        <w:rPr>
          <w:rFonts w:ascii="Times New Roman" w:hAnsi="Times New Roman"/>
          <w:i/>
          <w:sz w:val="24"/>
          <w:szCs w:val="24"/>
        </w:rPr>
        <w:t>El arte de la indagación en el aula, manual para docentes-investigadores</w:t>
      </w:r>
      <w:r w:rsidRPr="00637F04">
        <w:rPr>
          <w:rFonts w:ascii="Times New Roman" w:hAnsi="Times New Roman"/>
          <w:sz w:val="24"/>
          <w:szCs w:val="24"/>
        </w:rPr>
        <w:t>. Barcelona: Gedisa</w:t>
      </w:r>
      <w:r>
        <w:rPr>
          <w:rFonts w:ascii="Times New Roman" w:hAnsi="Times New Roman"/>
          <w:sz w:val="24"/>
          <w:szCs w:val="24"/>
        </w:rPr>
        <w:t>.</w:t>
      </w:r>
      <w:r w:rsidRPr="00637F04">
        <w:rPr>
          <w:rFonts w:ascii="Times New Roman" w:hAnsi="Times New Roman"/>
          <w:sz w:val="24"/>
          <w:szCs w:val="24"/>
        </w:rPr>
        <w:t xml:space="preserve"> </w:t>
      </w:r>
    </w:p>
    <w:p w14:paraId="0355F3F7" w14:textId="77777777" w:rsidR="00690B63" w:rsidRPr="00BB1914" w:rsidRDefault="00690B63" w:rsidP="009D30E8">
      <w:pPr>
        <w:pStyle w:val="Default"/>
        <w:spacing w:after="200"/>
        <w:ind w:left="567" w:hanging="567"/>
        <w:rPr>
          <w:rFonts w:ascii="Times New Roman" w:hAnsi="Times New Roman" w:cs="Times New Roman"/>
          <w:color w:val="auto"/>
        </w:rPr>
      </w:pPr>
      <w:r w:rsidRPr="00BB1914">
        <w:rPr>
          <w:rFonts w:ascii="Times New Roman" w:hAnsi="Times New Roman" w:cs="Times New Roman"/>
          <w:color w:val="auto"/>
        </w:rPr>
        <w:t xml:space="preserve">Tagle, T. (2011). El enfoque reflexivo en la formación docente. </w:t>
      </w:r>
      <w:r>
        <w:rPr>
          <w:rFonts w:ascii="Times New Roman" w:hAnsi="Times New Roman" w:cs="Times New Roman"/>
          <w:i/>
          <w:color w:val="auto"/>
        </w:rPr>
        <w:t>Calidad en la Educación, 34,</w:t>
      </w:r>
      <w:r w:rsidRPr="00BB1914">
        <w:rPr>
          <w:rFonts w:ascii="Times New Roman" w:hAnsi="Times New Roman" w:cs="Times New Roman"/>
          <w:i/>
          <w:color w:val="auto"/>
        </w:rPr>
        <w:t xml:space="preserve"> </w:t>
      </w:r>
      <w:r w:rsidRPr="00BB1914">
        <w:rPr>
          <w:rFonts w:ascii="Times New Roman" w:hAnsi="Times New Roman" w:cs="Times New Roman"/>
          <w:color w:val="auto"/>
        </w:rPr>
        <w:t xml:space="preserve">203-215. Recuperado de: http://www.scielo.cl/pdf/caledu/n34/art11.pdf  </w:t>
      </w:r>
    </w:p>
    <w:p w14:paraId="108FDCF7" w14:textId="665C3A56" w:rsidR="00154DDA" w:rsidRPr="00714ADF" w:rsidRDefault="00154DDA" w:rsidP="009D30E8">
      <w:pPr>
        <w:autoSpaceDE w:val="0"/>
        <w:autoSpaceDN w:val="0"/>
        <w:adjustRightInd w:val="0"/>
        <w:spacing w:line="240" w:lineRule="auto"/>
        <w:ind w:left="567" w:hanging="567"/>
        <w:rPr>
          <w:rFonts w:ascii="Times New Roman" w:hAnsi="Times New Roman"/>
          <w:color w:val="000000"/>
          <w:sz w:val="24"/>
          <w:szCs w:val="24"/>
        </w:rPr>
      </w:pPr>
      <w:proofErr w:type="spellStart"/>
      <w:r>
        <w:rPr>
          <w:rFonts w:ascii="Times New Roman" w:hAnsi="Times New Roman"/>
          <w:sz w:val="24"/>
          <w:szCs w:val="24"/>
        </w:rPr>
        <w:t>Tort</w:t>
      </w:r>
      <w:proofErr w:type="spellEnd"/>
      <w:r>
        <w:rPr>
          <w:rFonts w:ascii="Times New Roman" w:hAnsi="Times New Roman"/>
          <w:sz w:val="24"/>
          <w:szCs w:val="24"/>
        </w:rPr>
        <w:t xml:space="preserve">, D. (2008). Diversidad: una realidad, formación docente: un desafío. </w:t>
      </w:r>
      <w:r>
        <w:rPr>
          <w:rFonts w:ascii="Times New Roman" w:hAnsi="Times New Roman"/>
          <w:i/>
          <w:sz w:val="24"/>
          <w:szCs w:val="24"/>
        </w:rPr>
        <w:t xml:space="preserve">Quehacer educativo, 90, </w:t>
      </w:r>
      <w:r>
        <w:rPr>
          <w:rFonts w:ascii="Times New Roman" w:hAnsi="Times New Roman"/>
          <w:sz w:val="24"/>
          <w:szCs w:val="24"/>
        </w:rPr>
        <w:t xml:space="preserve">76-77. Recuperado de </w:t>
      </w:r>
      <w:r w:rsidRPr="00550E96">
        <w:rPr>
          <w:rFonts w:ascii="Times New Roman" w:hAnsi="Times New Roman"/>
          <w:color w:val="000000"/>
          <w:sz w:val="24"/>
          <w:szCs w:val="24"/>
        </w:rPr>
        <w:t>http://www.quehacereducativo.edu.uy/docs/46143136_qe%</w:t>
      </w:r>
      <w:r>
        <w:rPr>
          <w:rFonts w:ascii="Times New Roman" w:hAnsi="Times New Roman"/>
          <w:color w:val="000000"/>
          <w:sz w:val="24"/>
          <w:szCs w:val="24"/>
        </w:rPr>
        <w:t xml:space="preserve"> 2090_18_especial01.pdf</w:t>
      </w:r>
    </w:p>
    <w:p w14:paraId="4547EC3D" w14:textId="77777777" w:rsidR="00154DDA" w:rsidRPr="00BB1914" w:rsidRDefault="00154DDA" w:rsidP="009D30E8">
      <w:pPr>
        <w:spacing w:line="240" w:lineRule="auto"/>
        <w:ind w:left="567" w:hanging="567"/>
        <w:rPr>
          <w:rFonts w:ascii="Times New Roman" w:hAnsi="Times New Roman"/>
          <w:sz w:val="24"/>
          <w:szCs w:val="24"/>
        </w:rPr>
      </w:pPr>
    </w:p>
    <w:p w14:paraId="77C6D0C5" w14:textId="77777777" w:rsidR="00803B84" w:rsidRPr="00803B84" w:rsidRDefault="00803B84" w:rsidP="00803B84">
      <w:pPr>
        <w:tabs>
          <w:tab w:val="right" w:pos="9404"/>
        </w:tabs>
        <w:ind w:left="567" w:hanging="567"/>
        <w:rPr>
          <w:rFonts w:ascii="Times New Roman" w:hAnsi="Times New Roman"/>
          <w:sz w:val="24"/>
          <w:szCs w:val="24"/>
        </w:rPr>
      </w:pPr>
    </w:p>
    <w:sectPr w:rsidR="00803B84" w:rsidRPr="00803B84" w:rsidSect="00E13F79">
      <w:headerReference w:type="default" r:id="rId9"/>
      <w:pgSz w:w="12240" w:h="15840"/>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2D19A" w14:textId="77777777" w:rsidR="00A4171A" w:rsidRDefault="00A4171A" w:rsidP="00884831">
      <w:pPr>
        <w:spacing w:after="0" w:line="240" w:lineRule="auto"/>
      </w:pPr>
      <w:r>
        <w:separator/>
      </w:r>
    </w:p>
  </w:endnote>
  <w:endnote w:type="continuationSeparator" w:id="0">
    <w:p w14:paraId="6106FB43" w14:textId="77777777" w:rsidR="00A4171A" w:rsidRDefault="00A4171A" w:rsidP="0088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10F77" w14:textId="77777777" w:rsidR="00A4171A" w:rsidRDefault="00A4171A" w:rsidP="00884831">
      <w:pPr>
        <w:spacing w:after="0" w:line="240" w:lineRule="auto"/>
      </w:pPr>
      <w:r>
        <w:separator/>
      </w:r>
    </w:p>
  </w:footnote>
  <w:footnote w:type="continuationSeparator" w:id="0">
    <w:p w14:paraId="5FC19CBF" w14:textId="77777777" w:rsidR="00A4171A" w:rsidRDefault="00A4171A" w:rsidP="00884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4667" w14:textId="77777777" w:rsidR="00AF6702" w:rsidRPr="00B22101" w:rsidRDefault="00AF6702" w:rsidP="00AF6702">
    <w:pPr>
      <w:spacing w:after="120" w:line="240" w:lineRule="auto"/>
      <w:rPr>
        <w:rFonts w:ascii="Times New Roman" w:hAnsi="Times New Roman"/>
        <w:sz w:val="24"/>
        <w:szCs w:val="24"/>
      </w:rPr>
    </w:pPr>
    <w:r w:rsidRPr="00B22101">
      <w:rPr>
        <w:rFonts w:ascii="Times New Roman" w:hAnsi="Times New Roman"/>
        <w:sz w:val="24"/>
        <w:szCs w:val="24"/>
      </w:rPr>
      <w:t>Formación Docente para la Atención a la Diversidad: una búsqueda de posibilidades para la enseñanza</w:t>
    </w:r>
  </w:p>
  <w:p w14:paraId="2C9454CA" w14:textId="77777777" w:rsidR="00AF6702" w:rsidRDefault="00AF67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B236C"/>
    <w:multiLevelType w:val="hybridMultilevel"/>
    <w:tmpl w:val="6FE298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514"/>
    <w:rsid w:val="00033AA4"/>
    <w:rsid w:val="00036C04"/>
    <w:rsid w:val="000444AF"/>
    <w:rsid w:val="000500BC"/>
    <w:rsid w:val="000506A4"/>
    <w:rsid w:val="00070783"/>
    <w:rsid w:val="000733A6"/>
    <w:rsid w:val="00077E05"/>
    <w:rsid w:val="00095895"/>
    <w:rsid w:val="000A2A1E"/>
    <w:rsid w:val="000B783D"/>
    <w:rsid w:val="000E731F"/>
    <w:rsid w:val="000F7320"/>
    <w:rsid w:val="0010738A"/>
    <w:rsid w:val="0014553D"/>
    <w:rsid w:val="00146E62"/>
    <w:rsid w:val="00154DDA"/>
    <w:rsid w:val="00157F41"/>
    <w:rsid w:val="001855E0"/>
    <w:rsid w:val="001E6B79"/>
    <w:rsid w:val="00212225"/>
    <w:rsid w:val="00212F00"/>
    <w:rsid w:val="00266A15"/>
    <w:rsid w:val="00291CF6"/>
    <w:rsid w:val="002971DE"/>
    <w:rsid w:val="002C05B3"/>
    <w:rsid w:val="002D1A3C"/>
    <w:rsid w:val="002E1AF4"/>
    <w:rsid w:val="002F615D"/>
    <w:rsid w:val="00376DBE"/>
    <w:rsid w:val="00385FFE"/>
    <w:rsid w:val="0041105E"/>
    <w:rsid w:val="00413911"/>
    <w:rsid w:val="00422143"/>
    <w:rsid w:val="004231C7"/>
    <w:rsid w:val="004612FE"/>
    <w:rsid w:val="00462D26"/>
    <w:rsid w:val="0047093C"/>
    <w:rsid w:val="004741DF"/>
    <w:rsid w:val="004E4AAE"/>
    <w:rsid w:val="004F4B5C"/>
    <w:rsid w:val="0051678A"/>
    <w:rsid w:val="00520E6A"/>
    <w:rsid w:val="0053643B"/>
    <w:rsid w:val="0057540E"/>
    <w:rsid w:val="005A6CC7"/>
    <w:rsid w:val="005A73C8"/>
    <w:rsid w:val="005B19C7"/>
    <w:rsid w:val="005C23F8"/>
    <w:rsid w:val="005E0638"/>
    <w:rsid w:val="006002B3"/>
    <w:rsid w:val="006100DA"/>
    <w:rsid w:val="00620C09"/>
    <w:rsid w:val="00634A85"/>
    <w:rsid w:val="00641D96"/>
    <w:rsid w:val="00666B86"/>
    <w:rsid w:val="00672B0E"/>
    <w:rsid w:val="006812D3"/>
    <w:rsid w:val="00690B63"/>
    <w:rsid w:val="006A4813"/>
    <w:rsid w:val="006A570C"/>
    <w:rsid w:val="006B2D88"/>
    <w:rsid w:val="00711F83"/>
    <w:rsid w:val="0074140F"/>
    <w:rsid w:val="00784099"/>
    <w:rsid w:val="00785C25"/>
    <w:rsid w:val="007B6115"/>
    <w:rsid w:val="007F0F6A"/>
    <w:rsid w:val="00803B84"/>
    <w:rsid w:val="008272A2"/>
    <w:rsid w:val="0087268F"/>
    <w:rsid w:val="008732B1"/>
    <w:rsid w:val="00884831"/>
    <w:rsid w:val="00893D32"/>
    <w:rsid w:val="00897006"/>
    <w:rsid w:val="008B2D34"/>
    <w:rsid w:val="008F08AB"/>
    <w:rsid w:val="009123EE"/>
    <w:rsid w:val="0091281F"/>
    <w:rsid w:val="00925D8F"/>
    <w:rsid w:val="00933D4A"/>
    <w:rsid w:val="009D30E8"/>
    <w:rsid w:val="009F6390"/>
    <w:rsid w:val="00A06985"/>
    <w:rsid w:val="00A4171A"/>
    <w:rsid w:val="00A663D1"/>
    <w:rsid w:val="00A66858"/>
    <w:rsid w:val="00A70E14"/>
    <w:rsid w:val="00A74095"/>
    <w:rsid w:val="00A7616D"/>
    <w:rsid w:val="00AC0DD2"/>
    <w:rsid w:val="00AF6702"/>
    <w:rsid w:val="00B01FD9"/>
    <w:rsid w:val="00B06FA0"/>
    <w:rsid w:val="00B22101"/>
    <w:rsid w:val="00B31699"/>
    <w:rsid w:val="00B34523"/>
    <w:rsid w:val="00B401AA"/>
    <w:rsid w:val="00BA192C"/>
    <w:rsid w:val="00BC2763"/>
    <w:rsid w:val="00BD657F"/>
    <w:rsid w:val="00BF3E0A"/>
    <w:rsid w:val="00BF40A9"/>
    <w:rsid w:val="00C239FA"/>
    <w:rsid w:val="00C361DD"/>
    <w:rsid w:val="00C458C4"/>
    <w:rsid w:val="00C74FDC"/>
    <w:rsid w:val="00CA0357"/>
    <w:rsid w:val="00CB16A7"/>
    <w:rsid w:val="00CC7807"/>
    <w:rsid w:val="00D04746"/>
    <w:rsid w:val="00D2293E"/>
    <w:rsid w:val="00D37340"/>
    <w:rsid w:val="00D62E04"/>
    <w:rsid w:val="00D636D0"/>
    <w:rsid w:val="00D6418D"/>
    <w:rsid w:val="00D7647E"/>
    <w:rsid w:val="00D91739"/>
    <w:rsid w:val="00D93F8B"/>
    <w:rsid w:val="00D966BE"/>
    <w:rsid w:val="00DA0E87"/>
    <w:rsid w:val="00DA7466"/>
    <w:rsid w:val="00DB0C21"/>
    <w:rsid w:val="00DD0012"/>
    <w:rsid w:val="00DD2950"/>
    <w:rsid w:val="00DD378E"/>
    <w:rsid w:val="00DD40A6"/>
    <w:rsid w:val="00E04CFC"/>
    <w:rsid w:val="00E13F79"/>
    <w:rsid w:val="00E57FAA"/>
    <w:rsid w:val="00EC5764"/>
    <w:rsid w:val="00EE680F"/>
    <w:rsid w:val="00F0040B"/>
    <w:rsid w:val="00F455AF"/>
    <w:rsid w:val="00F62F03"/>
    <w:rsid w:val="00F93514"/>
    <w:rsid w:val="00FD7A8B"/>
    <w:rsid w:val="00FE4534"/>
    <w:rsid w:val="00FE61E1"/>
    <w:rsid w:val="00FF43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858B"/>
  <w15:chartTrackingRefBased/>
  <w15:docId w15:val="{D2B6BF5C-8E02-4027-9252-4A00523B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5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9351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semiHidden/>
    <w:unhideWhenUsed/>
    <w:rsid w:val="007F0F6A"/>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8848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4831"/>
    <w:rPr>
      <w:rFonts w:ascii="Calibri" w:eastAsia="Calibri" w:hAnsi="Calibri" w:cs="Times New Roman"/>
    </w:rPr>
  </w:style>
  <w:style w:type="paragraph" w:styleId="Piedepgina">
    <w:name w:val="footer"/>
    <w:basedOn w:val="Normal"/>
    <w:link w:val="PiedepginaCar"/>
    <w:uiPriority w:val="99"/>
    <w:unhideWhenUsed/>
    <w:rsid w:val="008848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4831"/>
    <w:rPr>
      <w:rFonts w:ascii="Calibri" w:eastAsia="Calibri" w:hAnsi="Calibri" w:cs="Times New Roman"/>
    </w:rPr>
  </w:style>
  <w:style w:type="character" w:styleId="Hipervnculo">
    <w:name w:val="Hyperlink"/>
    <w:basedOn w:val="Fuentedeprrafopredeter"/>
    <w:uiPriority w:val="99"/>
    <w:unhideWhenUsed/>
    <w:rsid w:val="006812D3"/>
    <w:rPr>
      <w:color w:val="0563C1" w:themeColor="hyperlink"/>
      <w:u w:val="single"/>
    </w:rPr>
  </w:style>
  <w:style w:type="character" w:styleId="Mencinsinresolver">
    <w:name w:val="Unresolved Mention"/>
    <w:basedOn w:val="Fuentedeprrafopredeter"/>
    <w:uiPriority w:val="99"/>
    <w:semiHidden/>
    <w:unhideWhenUsed/>
    <w:rsid w:val="006812D3"/>
    <w:rPr>
      <w:color w:val="808080"/>
      <w:shd w:val="clear" w:color="auto" w:fill="E6E6E6"/>
    </w:rPr>
  </w:style>
  <w:style w:type="paragraph" w:customStyle="1" w:styleId="Default">
    <w:name w:val="Default"/>
    <w:rsid w:val="00690B63"/>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F45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6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ma.cristina.amar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16</Pages>
  <Words>6200</Words>
  <Characters>34106</Characters>
  <Application>Microsoft Office Word</Application>
  <DocSecurity>0</DocSecurity>
  <Lines>550</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Amaro</dc:creator>
  <cp:keywords/>
  <dc:description/>
  <cp:lastModifiedBy>hp</cp:lastModifiedBy>
  <cp:revision>81</cp:revision>
  <dcterms:created xsi:type="dcterms:W3CDTF">2018-02-16T05:57:00Z</dcterms:created>
  <dcterms:modified xsi:type="dcterms:W3CDTF">2018-08-12T03:51:00Z</dcterms:modified>
</cp:coreProperties>
</file>