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4A6F4" w14:textId="4688B329" w:rsidR="00B3737B" w:rsidRPr="00B3737B" w:rsidRDefault="00B3737B" w:rsidP="00B3737B">
      <w:pPr>
        <w:pBdr>
          <w:top w:val="nil"/>
          <w:left w:val="nil"/>
          <w:bottom w:val="nil"/>
          <w:right w:val="nil"/>
          <w:between w:val="nil"/>
        </w:pBdr>
        <w:spacing w:before="240" w:after="240" w:line="276" w:lineRule="auto"/>
        <w:rPr>
          <w:bCs/>
          <w:color w:val="ED0000"/>
          <w:sz w:val="24"/>
          <w:szCs w:val="24"/>
        </w:rPr>
      </w:pPr>
      <w:r w:rsidRPr="00B3737B">
        <w:rPr>
          <w:bCs/>
          <w:color w:val="ED0000"/>
          <w:sz w:val="24"/>
          <w:szCs w:val="24"/>
        </w:rPr>
        <w:t>LIMITACIONES Y ACIERTOS DE LAS PRÁCTICAS INCLUSIVAS EN DOCENTES DE BACHILLERATO DESDE UNA APROXIMACIÓN CUALITATIVA</w:t>
      </w:r>
    </w:p>
    <w:p w14:paraId="11BFD8B4" w14:textId="1985444D" w:rsidR="00B3737B" w:rsidRPr="00B3737B" w:rsidRDefault="00B3737B" w:rsidP="00B3737B">
      <w:pPr>
        <w:pBdr>
          <w:top w:val="nil"/>
          <w:left w:val="nil"/>
          <w:bottom w:val="nil"/>
          <w:right w:val="nil"/>
          <w:between w:val="nil"/>
        </w:pBdr>
        <w:spacing w:before="240" w:after="240" w:line="276" w:lineRule="auto"/>
        <w:rPr>
          <w:bCs/>
          <w:color w:val="ED0000"/>
          <w:sz w:val="24"/>
          <w:szCs w:val="24"/>
          <w:lang w:val="en-US"/>
        </w:rPr>
      </w:pPr>
      <w:r w:rsidRPr="00B3737B">
        <w:rPr>
          <w:bCs/>
          <w:color w:val="ED0000"/>
          <w:sz w:val="24"/>
          <w:szCs w:val="24"/>
          <w:lang w:val="en-US"/>
        </w:rPr>
        <w:t>LIMITATIONS AND SUCCESSES OF INCLUSIVE PRACTICES IN HIGH SCHOOL TEACHERS FROM A QUALITATIVE APPROACH</w:t>
      </w:r>
    </w:p>
    <w:p w14:paraId="62E470F1" w14:textId="77777777" w:rsidR="00802ADB" w:rsidRPr="00B3737B" w:rsidRDefault="00802ADB">
      <w:pPr>
        <w:pStyle w:val="BodyText"/>
        <w:rPr>
          <w:rFonts w:ascii="Arial MT"/>
          <w:b w:val="0"/>
          <w:lang w:val="en-US"/>
        </w:rPr>
      </w:pPr>
    </w:p>
    <w:p w14:paraId="575E1030" w14:textId="7CC04F65" w:rsidR="00B3737B" w:rsidRPr="00B3737B" w:rsidRDefault="00B3737B" w:rsidP="00B3737B">
      <w:pPr>
        <w:pStyle w:val="NoSpacing"/>
        <w:jc w:val="right"/>
        <w:rPr>
          <w:rFonts w:ascii="Arial" w:hAnsi="Arial" w:cs="Arial"/>
          <w:lang w:val="es-MX"/>
        </w:rPr>
      </w:pPr>
      <w:r w:rsidRPr="00B3737B">
        <w:rPr>
          <w:rFonts w:ascii="Arial" w:hAnsi="Arial" w:cs="Arial"/>
          <w:lang w:val="es-MX"/>
        </w:rPr>
        <w:t>BALTIERRA ROJAS YARELI ALEXANDRA</w:t>
      </w:r>
    </w:p>
    <w:p w14:paraId="4E9FE41E" w14:textId="5EF41DBB" w:rsidR="00B3737B" w:rsidRPr="00B3737B" w:rsidRDefault="00B3737B" w:rsidP="00B3737B">
      <w:pPr>
        <w:pStyle w:val="NoSpacing"/>
        <w:jc w:val="right"/>
        <w:rPr>
          <w:rFonts w:ascii="Arial" w:hAnsi="Arial" w:cs="Arial"/>
          <w:lang w:val="es-MX"/>
        </w:rPr>
      </w:pPr>
      <w:r w:rsidRPr="00B3737B">
        <w:rPr>
          <w:rFonts w:ascii="Arial" w:hAnsi="Arial" w:cs="Arial"/>
          <w:lang w:val="es-MX"/>
        </w:rPr>
        <w:t>UNIVERSIDAD AUTÓNOMA DE BAJA CALIFORNIA</w:t>
      </w:r>
    </w:p>
    <w:p w14:paraId="7C9FA825" w14:textId="14029D3D" w:rsidR="00B3737B" w:rsidRPr="00B3737B" w:rsidRDefault="00000000" w:rsidP="00B3737B">
      <w:pPr>
        <w:pStyle w:val="NoSpacing"/>
        <w:jc w:val="right"/>
        <w:rPr>
          <w:rFonts w:ascii="Arial" w:hAnsi="Arial" w:cs="Arial"/>
          <w:lang w:val="es-MX"/>
        </w:rPr>
      </w:pPr>
      <w:hyperlink r:id="rId4" w:history="1">
        <w:r w:rsidR="00B3737B" w:rsidRPr="00B3737B">
          <w:rPr>
            <w:rStyle w:val="Hyperlink"/>
            <w:rFonts w:ascii="Arial" w:hAnsi="Arial" w:cs="Arial"/>
          </w:rPr>
          <w:t>YBALTIERRA@UABC.EDU.MX</w:t>
        </w:r>
      </w:hyperlink>
    </w:p>
    <w:p w14:paraId="66FF3534" w14:textId="7E3E8D6C" w:rsidR="00B3737B" w:rsidRPr="00B3737B" w:rsidRDefault="00B3737B" w:rsidP="00B3737B">
      <w:pPr>
        <w:pStyle w:val="NoSpacing"/>
        <w:jc w:val="right"/>
        <w:rPr>
          <w:rFonts w:ascii="Arial" w:hAnsi="Arial" w:cs="Arial"/>
          <w:lang w:val="es-MX"/>
        </w:rPr>
      </w:pPr>
      <w:r w:rsidRPr="00B3737B">
        <w:rPr>
          <w:rFonts w:ascii="Arial" w:hAnsi="Arial" w:cs="Arial"/>
          <w:lang w:val="es-MX"/>
        </w:rPr>
        <w:t>RAMÍREZ IÑIGUEZ ALMA ARCELIA</w:t>
      </w:r>
    </w:p>
    <w:p w14:paraId="4011A092" w14:textId="77777777" w:rsidR="00B3737B" w:rsidRPr="00B3737B" w:rsidRDefault="00B3737B" w:rsidP="00B3737B">
      <w:pPr>
        <w:pStyle w:val="NoSpacing"/>
        <w:jc w:val="right"/>
        <w:rPr>
          <w:rFonts w:ascii="Arial" w:hAnsi="Arial" w:cs="Arial"/>
          <w:lang w:val="es-MX"/>
        </w:rPr>
      </w:pPr>
      <w:r w:rsidRPr="00B3737B">
        <w:rPr>
          <w:rFonts w:ascii="Arial" w:hAnsi="Arial" w:cs="Arial"/>
          <w:lang w:val="es-MX"/>
        </w:rPr>
        <w:t>UNIVERSIDAD AUTÓNOMA DE BAJA CALIFORNIA</w:t>
      </w:r>
    </w:p>
    <w:p w14:paraId="44C7CD09" w14:textId="640FEAEB" w:rsidR="00B3737B" w:rsidRPr="00B3737B" w:rsidRDefault="00000000" w:rsidP="00B3737B">
      <w:pPr>
        <w:pStyle w:val="NoSpacing"/>
        <w:jc w:val="right"/>
        <w:rPr>
          <w:rFonts w:ascii="Arial" w:hAnsi="Arial" w:cs="Arial"/>
          <w:lang w:val="es-MX"/>
        </w:rPr>
      </w:pPr>
      <w:hyperlink r:id="rId5" w:history="1">
        <w:r w:rsidR="00B3737B" w:rsidRPr="00B3737B">
          <w:rPr>
            <w:rStyle w:val="Hyperlink"/>
            <w:rFonts w:ascii="Arial" w:hAnsi="Arial" w:cs="Arial"/>
            <w:shd w:val="clear" w:color="auto" w:fill="FFFFFF"/>
          </w:rPr>
          <w:t>ALMA.ARCELIA.RAMIREZ.INIGUEZ@UABC.EDU.MX</w:t>
        </w:r>
      </w:hyperlink>
      <w:r w:rsidR="00B3737B" w:rsidRPr="00B3737B">
        <w:rPr>
          <w:rFonts w:ascii="Arial" w:hAnsi="Arial" w:cs="Arial"/>
          <w:color w:val="222222"/>
          <w:shd w:val="clear" w:color="auto" w:fill="FFFFFF"/>
        </w:rPr>
        <w:t xml:space="preserve"> </w:t>
      </w:r>
    </w:p>
    <w:p w14:paraId="67A8F1B7" w14:textId="32B46143" w:rsidR="00B3737B" w:rsidRPr="00B3737B" w:rsidRDefault="00B3737B" w:rsidP="00B3737B">
      <w:pPr>
        <w:pStyle w:val="NoSpacing"/>
        <w:jc w:val="right"/>
        <w:rPr>
          <w:rFonts w:ascii="Arial" w:hAnsi="Arial" w:cs="Arial"/>
          <w:lang w:val="es-MX"/>
        </w:rPr>
      </w:pPr>
      <w:r w:rsidRPr="00B3737B">
        <w:rPr>
          <w:rFonts w:ascii="Arial" w:hAnsi="Arial" w:cs="Arial"/>
          <w:lang w:val="es-MX"/>
        </w:rPr>
        <w:t>REYES PIÑUELAS ERIKA PAOLA</w:t>
      </w:r>
    </w:p>
    <w:p w14:paraId="6C1F62DA" w14:textId="098D92D6" w:rsidR="00B3737B" w:rsidRDefault="00B3737B" w:rsidP="00B3737B">
      <w:pPr>
        <w:pStyle w:val="NoSpacing"/>
        <w:jc w:val="right"/>
        <w:rPr>
          <w:rFonts w:ascii="Arial" w:hAnsi="Arial" w:cs="Arial"/>
          <w:color w:val="222222"/>
          <w:shd w:val="clear" w:color="auto" w:fill="FFFFFF"/>
        </w:rPr>
      </w:pPr>
      <w:r w:rsidRPr="00B3737B">
        <w:rPr>
          <w:rFonts w:ascii="Arial" w:hAnsi="Arial" w:cs="Arial"/>
          <w:lang w:val="es-MX"/>
        </w:rPr>
        <w:t>UNIVERSIDAD AUTÓNOMA DE BAJA CALIFORNIA</w:t>
      </w:r>
    </w:p>
    <w:p w14:paraId="3F0089AB" w14:textId="6B17DA0C" w:rsidR="00B3737B" w:rsidRPr="00B3737B" w:rsidRDefault="00000000" w:rsidP="00B3737B">
      <w:pPr>
        <w:pStyle w:val="NoSpacing"/>
        <w:jc w:val="right"/>
        <w:rPr>
          <w:rFonts w:ascii="Arial" w:hAnsi="Arial" w:cs="Arial"/>
          <w:lang w:val="es-MX"/>
        </w:rPr>
      </w:pPr>
      <w:hyperlink r:id="rId6" w:history="1">
        <w:r w:rsidR="00B3737B" w:rsidRPr="00B20FA1">
          <w:rPr>
            <w:rStyle w:val="Hyperlink"/>
            <w:rFonts w:ascii="Arial" w:hAnsi="Arial" w:cs="Arial"/>
            <w:shd w:val="clear" w:color="auto" w:fill="FFFFFF"/>
          </w:rPr>
          <w:t>ERIKAREYES@UABC.EDU.MX</w:t>
        </w:r>
      </w:hyperlink>
      <w:r w:rsidR="00B3737B" w:rsidRPr="00B3737B">
        <w:rPr>
          <w:rFonts w:ascii="Arial" w:hAnsi="Arial" w:cs="Arial"/>
          <w:color w:val="222222"/>
          <w:shd w:val="clear" w:color="auto" w:fill="FFFFFF"/>
        </w:rPr>
        <w:t xml:space="preserve"> </w:t>
      </w:r>
    </w:p>
    <w:p w14:paraId="14273900" w14:textId="02A0EE4A" w:rsidR="00B3737B" w:rsidRPr="00B3737B" w:rsidRDefault="00B3737B" w:rsidP="00B3737B">
      <w:pPr>
        <w:pStyle w:val="NoSpacing"/>
        <w:jc w:val="right"/>
        <w:rPr>
          <w:rFonts w:ascii="Arial" w:hAnsi="Arial" w:cs="Arial"/>
          <w:lang w:val="es-MX"/>
        </w:rPr>
      </w:pPr>
    </w:p>
    <w:p w14:paraId="4E4DA7B2" w14:textId="77777777" w:rsidR="00B3737B" w:rsidRPr="00B3737B" w:rsidRDefault="00B3737B" w:rsidP="00B3737B">
      <w:pPr>
        <w:pStyle w:val="NoSpacing"/>
        <w:spacing w:line="360" w:lineRule="auto"/>
        <w:jc w:val="right"/>
        <w:rPr>
          <w:rFonts w:ascii="Arial" w:hAnsi="Arial" w:cs="Arial"/>
          <w:lang w:val="es-MX"/>
        </w:rPr>
      </w:pPr>
    </w:p>
    <w:p w14:paraId="12858926" w14:textId="77777777" w:rsidR="00B3737B" w:rsidRDefault="00000000" w:rsidP="00B3737B">
      <w:pPr>
        <w:pStyle w:val="BodyText"/>
        <w:spacing w:line="360" w:lineRule="auto"/>
        <w:ind w:right="6920"/>
        <w:rPr>
          <w:spacing w:val="-2"/>
        </w:rPr>
      </w:pPr>
      <w:r>
        <w:rPr>
          <w:spacing w:val="-2"/>
        </w:rPr>
        <w:t xml:space="preserve">Resumen </w:t>
      </w:r>
    </w:p>
    <w:p w14:paraId="044EB77F" w14:textId="65A1C813" w:rsidR="00B3737B" w:rsidRPr="00B3737B" w:rsidRDefault="00B3737B" w:rsidP="00B3737B">
      <w:pPr>
        <w:spacing w:line="360" w:lineRule="auto"/>
        <w:ind w:right="-2"/>
        <w:jc w:val="both"/>
        <w:rPr>
          <w:bCs/>
          <w:sz w:val="18"/>
          <w:szCs w:val="18"/>
        </w:rPr>
      </w:pPr>
      <w:r w:rsidRPr="0036026C">
        <w:rPr>
          <w:bCs/>
          <w:sz w:val="18"/>
          <w:szCs w:val="18"/>
        </w:rPr>
        <w:t xml:space="preserve">Se analiza la problemática en las prácticas inclusivas del profesorado en un bachillerato tecnológico del noroeste de México. Se trata de un estudio cualitativo en el que se </w:t>
      </w:r>
      <w:sdt>
        <w:sdtPr>
          <w:rPr>
            <w:bCs/>
            <w:sz w:val="18"/>
            <w:szCs w:val="18"/>
          </w:rPr>
          <w:tag w:val="goog_rdk_4"/>
          <w:id w:val="1461001491"/>
        </w:sdtPr>
        <w:sdtContent>
          <w:r w:rsidRPr="0036026C">
            <w:rPr>
              <w:bCs/>
              <w:sz w:val="18"/>
              <w:szCs w:val="18"/>
            </w:rPr>
            <w:t xml:space="preserve">exploran </w:t>
          </w:r>
        </w:sdtContent>
      </w:sdt>
      <w:r w:rsidRPr="0036026C">
        <w:rPr>
          <w:bCs/>
          <w:sz w:val="18"/>
          <w:szCs w:val="18"/>
        </w:rPr>
        <w:t xml:space="preserve">las limitaciones y aciertos sobre el reconocimiento y las acciones en torno a la diversidad del alumnado por parte del </w:t>
      </w:r>
      <w:sdt>
        <w:sdtPr>
          <w:rPr>
            <w:bCs/>
            <w:sz w:val="18"/>
            <w:szCs w:val="18"/>
          </w:rPr>
          <w:tag w:val="goog_rdk_5"/>
          <w:id w:val="-1311860389"/>
        </w:sdtPr>
        <w:sdtContent>
          <w:r w:rsidRPr="0036026C">
            <w:rPr>
              <w:bCs/>
              <w:sz w:val="18"/>
              <w:szCs w:val="18"/>
            </w:rPr>
            <w:t>profesorado</w:t>
          </w:r>
        </w:sdtContent>
      </w:sdt>
      <w:r w:rsidRPr="0036026C">
        <w:rPr>
          <w:bCs/>
          <w:sz w:val="18"/>
          <w:szCs w:val="18"/>
        </w:rPr>
        <w:t xml:space="preserve">. Para ello, se llevaron a cabo siete entrevistas semiestructuradas a los agentes educativos de la institución. Los datos obtenidos estuvieron sujetos a un análisis de contenido de tipo inductivo sobre la organización del aula, los procesos educativos colaborativos, la atención a la diversidad, la flexibilidad curricular y la identificación de barreras para el logro de la inclusión. Los resultados indican deficiencia en la formación en las prácticas inclusivas en el profesorado, evidenciadas en la falta de estrategias pedagógicas para atender la diversidad en el aula, desde su identificación hasta la gestión del </w:t>
      </w:r>
      <w:proofErr w:type="spellStart"/>
      <w:r w:rsidRPr="0036026C">
        <w:rPr>
          <w:bCs/>
          <w:sz w:val="18"/>
          <w:szCs w:val="18"/>
        </w:rPr>
        <w:t>curriculum</w:t>
      </w:r>
      <w:proofErr w:type="spellEnd"/>
      <w:r w:rsidRPr="0036026C">
        <w:rPr>
          <w:bCs/>
          <w:sz w:val="18"/>
          <w:szCs w:val="18"/>
        </w:rPr>
        <w:t>. Se concluye que los docentes requieren una formación en torno al reconocimiento de la diversidad, así como de estrategias que favorezcan la participación y la permanencia del estudiantado dentro del proceso educativo.</w:t>
      </w:r>
    </w:p>
    <w:p w14:paraId="5B581D43" w14:textId="74AA1846" w:rsidR="00802ADB" w:rsidRDefault="00000000" w:rsidP="00B3737B">
      <w:pPr>
        <w:pStyle w:val="BodyText"/>
        <w:spacing w:line="360" w:lineRule="auto"/>
        <w:ind w:right="-2"/>
      </w:pPr>
      <w:r>
        <w:t>Palabras</w:t>
      </w:r>
      <w:r>
        <w:rPr>
          <w:spacing w:val="-17"/>
        </w:rPr>
        <w:t xml:space="preserve"> </w:t>
      </w:r>
      <w:r>
        <w:t>clave:</w:t>
      </w:r>
      <w:r w:rsidR="00B3737B">
        <w:rPr>
          <w:b w:val="0"/>
          <w:i/>
          <w:color w:val="000000"/>
          <w:sz w:val="18"/>
          <w:szCs w:val="18"/>
        </w:rPr>
        <w:t xml:space="preserve"> </w:t>
      </w:r>
      <w:r w:rsidR="00B3737B" w:rsidRPr="0036026C">
        <w:rPr>
          <w:b w:val="0"/>
          <w:i/>
          <w:color w:val="000000"/>
          <w:sz w:val="18"/>
          <w:szCs w:val="18"/>
        </w:rPr>
        <w:t>Diversidad, Exclusión, Inclusión educativa, Participación, Prácticas docentes</w:t>
      </w:r>
    </w:p>
    <w:p w14:paraId="5E677160" w14:textId="77777777" w:rsidR="00802ADB" w:rsidRPr="00D0015E" w:rsidRDefault="00000000" w:rsidP="00B3737B">
      <w:pPr>
        <w:pStyle w:val="BodyText"/>
        <w:spacing w:before="1" w:line="360" w:lineRule="auto"/>
        <w:rPr>
          <w:lang w:val="en-US"/>
        </w:rPr>
      </w:pPr>
      <w:r w:rsidRPr="00D0015E">
        <w:rPr>
          <w:spacing w:val="-2"/>
          <w:lang w:val="en-US"/>
        </w:rPr>
        <w:t>Abstract</w:t>
      </w:r>
    </w:p>
    <w:p w14:paraId="2FDA797D" w14:textId="77777777" w:rsidR="00B3737B" w:rsidRPr="0036026C" w:rsidRDefault="00B3737B" w:rsidP="00B3737B">
      <w:pPr>
        <w:spacing w:line="360" w:lineRule="auto"/>
        <w:jc w:val="both"/>
        <w:rPr>
          <w:bCs/>
          <w:sz w:val="18"/>
          <w:szCs w:val="18"/>
          <w:lang w:val="en-US"/>
        </w:rPr>
      </w:pPr>
      <w:r w:rsidRPr="0036026C">
        <w:rPr>
          <w:bCs/>
          <w:sz w:val="18"/>
          <w:szCs w:val="18"/>
          <w:lang w:val="en-US"/>
        </w:rPr>
        <w:t>The problem in the inclusive practices of teachers in a technological high school in northwest Mexico is analyzed. This is a qualitative study in which the limitations and successes of teachers' recognition and actions regarding student diversity are explored. To this end, seven semi-structured interviews were carried out with the educational agents of the institution. The data obtained were subject to an inductive content analysis on classroom organization, collaborative educational processes, attention to diversity, curricular flexibility and the identification of barriers to achieving inclusion. The results indicate a deficiency in training in inclusive practices among teachers, evidenced in the lack of pedagogical strategies to address diversity in the classroom, from its identification to curriculum management. It is concluded that teachers require training around the recognition of diversity, as well as strategies that favor the participation and permanence of students within the educational process.</w:t>
      </w:r>
    </w:p>
    <w:p w14:paraId="41754824" w14:textId="77777777" w:rsidR="00802ADB" w:rsidRPr="00B3737B" w:rsidRDefault="00802ADB">
      <w:pPr>
        <w:pStyle w:val="BodyText"/>
        <w:rPr>
          <w:lang w:val="en-US"/>
        </w:rPr>
      </w:pPr>
    </w:p>
    <w:p w14:paraId="4B5D65DE" w14:textId="77777777" w:rsidR="00802ADB" w:rsidRPr="00B3737B" w:rsidRDefault="00802ADB">
      <w:pPr>
        <w:pStyle w:val="BodyText"/>
        <w:spacing w:before="154"/>
        <w:rPr>
          <w:lang w:val="en-US"/>
        </w:rPr>
      </w:pPr>
    </w:p>
    <w:p w14:paraId="39EBBAA2" w14:textId="77777777" w:rsidR="00B3737B" w:rsidRPr="00B3737B" w:rsidRDefault="00000000" w:rsidP="00B3737B">
      <w:pPr>
        <w:spacing w:line="276" w:lineRule="auto"/>
        <w:rPr>
          <w:bCs/>
          <w:i/>
          <w:sz w:val="18"/>
          <w:szCs w:val="18"/>
          <w:lang w:val="en-US"/>
        </w:rPr>
      </w:pPr>
      <w:r w:rsidRPr="00B3737B">
        <w:rPr>
          <w:b/>
          <w:bCs/>
          <w:sz w:val="24"/>
          <w:szCs w:val="24"/>
          <w:lang w:val="en-US"/>
        </w:rPr>
        <w:lastRenderedPageBreak/>
        <w:t>Key</w:t>
      </w:r>
      <w:r w:rsidRPr="00B3737B">
        <w:rPr>
          <w:b/>
          <w:bCs/>
          <w:spacing w:val="-10"/>
          <w:sz w:val="24"/>
          <w:szCs w:val="24"/>
          <w:lang w:val="en-US"/>
        </w:rPr>
        <w:t xml:space="preserve"> </w:t>
      </w:r>
      <w:r w:rsidRPr="00B3737B">
        <w:rPr>
          <w:b/>
          <w:bCs/>
          <w:spacing w:val="-2"/>
          <w:sz w:val="24"/>
          <w:szCs w:val="24"/>
          <w:lang w:val="en-US"/>
        </w:rPr>
        <w:t>words:</w:t>
      </w:r>
      <w:r w:rsidR="00B3737B" w:rsidRPr="00B3737B">
        <w:rPr>
          <w:spacing w:val="-2"/>
          <w:sz w:val="24"/>
          <w:szCs w:val="24"/>
          <w:lang w:val="en-US"/>
        </w:rPr>
        <w:t xml:space="preserve"> </w:t>
      </w:r>
      <w:r w:rsidR="00B3737B" w:rsidRPr="00B3737B">
        <w:rPr>
          <w:bCs/>
          <w:i/>
          <w:sz w:val="18"/>
          <w:szCs w:val="18"/>
          <w:lang w:val="en-US"/>
        </w:rPr>
        <w:t>Diversity, Exclusion, Educational inclusion, Participation, Teaching practices</w:t>
      </w:r>
    </w:p>
    <w:p w14:paraId="70EC7359" w14:textId="77777777" w:rsidR="00802ADB" w:rsidRPr="00B3737B" w:rsidRDefault="00802ADB">
      <w:pPr>
        <w:pStyle w:val="BodyText"/>
        <w:rPr>
          <w:lang w:val="en-US"/>
        </w:rPr>
      </w:pPr>
    </w:p>
    <w:p w14:paraId="3A121A63" w14:textId="77777777" w:rsidR="00802ADB" w:rsidRDefault="00000000">
      <w:pPr>
        <w:ind w:left="102"/>
        <w:rPr>
          <w:b/>
          <w:sz w:val="24"/>
        </w:rPr>
      </w:pPr>
      <w:r>
        <w:rPr>
          <w:b/>
          <w:spacing w:val="-2"/>
          <w:sz w:val="24"/>
        </w:rPr>
        <w:t>-------------------------------------------------------------------------------</w:t>
      </w:r>
      <w:r>
        <w:rPr>
          <w:b/>
          <w:spacing w:val="-10"/>
          <w:sz w:val="24"/>
        </w:rPr>
        <w:t>-</w:t>
      </w:r>
    </w:p>
    <w:p w14:paraId="5ABA146C" w14:textId="77777777" w:rsidR="00694C6A" w:rsidRDefault="00694C6A" w:rsidP="00694C6A">
      <w:pPr>
        <w:pStyle w:val="BodyText"/>
      </w:pPr>
    </w:p>
    <w:p w14:paraId="6C8862E7" w14:textId="346D2891" w:rsidR="00802ADB" w:rsidRDefault="00000000" w:rsidP="00694C6A">
      <w:pPr>
        <w:pStyle w:val="BodyText"/>
      </w:pPr>
      <w:r>
        <w:t>Sobre</w:t>
      </w:r>
      <w:r>
        <w:rPr>
          <w:spacing w:val="-2"/>
        </w:rPr>
        <w:t xml:space="preserve"> </w:t>
      </w:r>
      <w:r>
        <w:t>los</w:t>
      </w:r>
      <w:r>
        <w:rPr>
          <w:spacing w:val="-3"/>
        </w:rPr>
        <w:t xml:space="preserve"> </w:t>
      </w:r>
      <w:r>
        <w:rPr>
          <w:spacing w:val="-2"/>
        </w:rPr>
        <w:t>autores:</w:t>
      </w:r>
    </w:p>
    <w:p w14:paraId="1C9B8CAB" w14:textId="77777777" w:rsidR="00694C6A" w:rsidRDefault="00694C6A" w:rsidP="00694C6A">
      <w:pPr>
        <w:pStyle w:val="NoSpacing"/>
        <w:jc w:val="left"/>
        <w:rPr>
          <w:rFonts w:ascii="Arial" w:hAnsi="Arial" w:cs="Arial"/>
          <w:lang w:val="es-MX"/>
        </w:rPr>
      </w:pPr>
    </w:p>
    <w:p w14:paraId="40EBB632" w14:textId="614AB6CA" w:rsidR="00694C6A" w:rsidRPr="00B3737B" w:rsidRDefault="00D0015E" w:rsidP="00694C6A">
      <w:pPr>
        <w:pStyle w:val="NoSpacing"/>
        <w:jc w:val="left"/>
        <w:rPr>
          <w:rFonts w:ascii="Arial" w:hAnsi="Arial" w:cs="Arial"/>
          <w:lang w:val="es-MX"/>
        </w:rPr>
      </w:pPr>
      <w:r>
        <w:rPr>
          <w:rFonts w:ascii="Arial" w:hAnsi="Arial" w:cs="Arial"/>
          <w:lang w:val="es-MX"/>
        </w:rPr>
        <w:t>MTRA.</w:t>
      </w:r>
      <w:r w:rsidR="00694C6A" w:rsidRPr="00B3737B">
        <w:rPr>
          <w:rFonts w:ascii="Arial" w:hAnsi="Arial" w:cs="Arial"/>
          <w:lang w:val="es-MX"/>
        </w:rPr>
        <w:t>BALTIERRA ROJAS YARELI ALEXANDRA</w:t>
      </w:r>
    </w:p>
    <w:p w14:paraId="2DB9824B" w14:textId="77777777" w:rsidR="00694C6A" w:rsidRPr="00B3737B" w:rsidRDefault="00694C6A" w:rsidP="00694C6A">
      <w:pPr>
        <w:pStyle w:val="NoSpacing"/>
        <w:jc w:val="left"/>
        <w:rPr>
          <w:rFonts w:ascii="Arial" w:hAnsi="Arial" w:cs="Arial"/>
          <w:lang w:val="es-MX"/>
        </w:rPr>
      </w:pPr>
      <w:r w:rsidRPr="00B3737B">
        <w:rPr>
          <w:rFonts w:ascii="Arial" w:hAnsi="Arial" w:cs="Arial"/>
          <w:lang w:val="es-MX"/>
        </w:rPr>
        <w:t>UNIVERSIDAD AUTÓNOMA DE BAJA CALIFORNIA</w:t>
      </w:r>
    </w:p>
    <w:p w14:paraId="40C840D3" w14:textId="77777777" w:rsidR="00694C6A" w:rsidRPr="00B3737B" w:rsidRDefault="00000000" w:rsidP="00694C6A">
      <w:pPr>
        <w:pStyle w:val="NoSpacing"/>
        <w:jc w:val="left"/>
        <w:rPr>
          <w:rFonts w:ascii="Arial" w:hAnsi="Arial" w:cs="Arial"/>
          <w:lang w:val="es-MX"/>
        </w:rPr>
      </w:pPr>
      <w:hyperlink r:id="rId7" w:history="1">
        <w:r w:rsidR="00694C6A" w:rsidRPr="00B3737B">
          <w:rPr>
            <w:rStyle w:val="Hyperlink"/>
            <w:rFonts w:ascii="Arial" w:hAnsi="Arial" w:cs="Arial"/>
          </w:rPr>
          <w:t>YBALTIERRA@UABC.EDU.MX</w:t>
        </w:r>
      </w:hyperlink>
    </w:p>
    <w:p w14:paraId="33BF248B" w14:textId="77777777" w:rsidR="00694C6A" w:rsidRDefault="00694C6A" w:rsidP="00694C6A">
      <w:pPr>
        <w:pStyle w:val="NoSpacing"/>
        <w:jc w:val="left"/>
        <w:rPr>
          <w:rFonts w:ascii="Arial" w:hAnsi="Arial" w:cs="Arial"/>
          <w:lang w:val="es-MX"/>
        </w:rPr>
      </w:pPr>
    </w:p>
    <w:p w14:paraId="5D6BC6BA" w14:textId="46702DB2" w:rsidR="00694C6A" w:rsidRPr="00B3737B" w:rsidRDefault="00D0015E" w:rsidP="00694C6A">
      <w:pPr>
        <w:pStyle w:val="NoSpacing"/>
        <w:jc w:val="left"/>
        <w:rPr>
          <w:rFonts w:ascii="Arial" w:hAnsi="Arial" w:cs="Arial"/>
          <w:lang w:val="es-MX"/>
        </w:rPr>
      </w:pPr>
      <w:r>
        <w:rPr>
          <w:rFonts w:ascii="Arial" w:hAnsi="Arial" w:cs="Arial"/>
          <w:lang w:val="es-MX"/>
        </w:rPr>
        <w:t>DRA.</w:t>
      </w:r>
      <w:r w:rsidR="00694C6A" w:rsidRPr="00B3737B">
        <w:rPr>
          <w:rFonts w:ascii="Arial" w:hAnsi="Arial" w:cs="Arial"/>
          <w:lang w:val="es-MX"/>
        </w:rPr>
        <w:t>RAMÍREZ IÑIGUEZ ALMA ARCELIA</w:t>
      </w:r>
    </w:p>
    <w:p w14:paraId="0AB3B2E0" w14:textId="77777777" w:rsidR="00694C6A" w:rsidRPr="00B3737B" w:rsidRDefault="00694C6A" w:rsidP="00694C6A">
      <w:pPr>
        <w:pStyle w:val="NoSpacing"/>
        <w:jc w:val="left"/>
        <w:rPr>
          <w:rFonts w:ascii="Arial" w:hAnsi="Arial" w:cs="Arial"/>
          <w:lang w:val="es-MX"/>
        </w:rPr>
      </w:pPr>
      <w:r w:rsidRPr="00B3737B">
        <w:rPr>
          <w:rFonts w:ascii="Arial" w:hAnsi="Arial" w:cs="Arial"/>
          <w:lang w:val="es-MX"/>
        </w:rPr>
        <w:t>UNIVERSIDAD AUTÓNOMA DE BAJA CALIFORNIA</w:t>
      </w:r>
    </w:p>
    <w:p w14:paraId="2AE20508" w14:textId="77777777" w:rsidR="00694C6A" w:rsidRPr="00B3737B" w:rsidRDefault="00000000" w:rsidP="00694C6A">
      <w:pPr>
        <w:pStyle w:val="NoSpacing"/>
        <w:jc w:val="left"/>
        <w:rPr>
          <w:rFonts w:ascii="Arial" w:hAnsi="Arial" w:cs="Arial"/>
          <w:lang w:val="es-MX"/>
        </w:rPr>
      </w:pPr>
      <w:hyperlink r:id="rId8" w:history="1">
        <w:r w:rsidR="00694C6A" w:rsidRPr="00B3737B">
          <w:rPr>
            <w:rStyle w:val="Hyperlink"/>
            <w:rFonts w:ascii="Arial" w:hAnsi="Arial" w:cs="Arial"/>
            <w:shd w:val="clear" w:color="auto" w:fill="FFFFFF"/>
          </w:rPr>
          <w:t>ALMA.ARCELIA.RAMIREZ.INIGUEZ@UABC.EDU.MX</w:t>
        </w:r>
      </w:hyperlink>
      <w:r w:rsidR="00694C6A" w:rsidRPr="00B3737B">
        <w:rPr>
          <w:rFonts w:ascii="Arial" w:hAnsi="Arial" w:cs="Arial"/>
          <w:color w:val="222222"/>
          <w:shd w:val="clear" w:color="auto" w:fill="FFFFFF"/>
        </w:rPr>
        <w:t xml:space="preserve"> </w:t>
      </w:r>
    </w:p>
    <w:p w14:paraId="0FC5DAF2" w14:textId="77777777" w:rsidR="00694C6A" w:rsidRDefault="00694C6A" w:rsidP="00694C6A">
      <w:pPr>
        <w:pStyle w:val="NoSpacing"/>
        <w:jc w:val="left"/>
        <w:rPr>
          <w:rFonts w:ascii="Arial" w:hAnsi="Arial" w:cs="Arial"/>
          <w:lang w:val="es-MX"/>
        </w:rPr>
      </w:pPr>
    </w:p>
    <w:p w14:paraId="3BE7CC96" w14:textId="36E595C9" w:rsidR="00694C6A" w:rsidRPr="00B3737B" w:rsidRDefault="00D0015E" w:rsidP="00694C6A">
      <w:pPr>
        <w:pStyle w:val="NoSpacing"/>
        <w:jc w:val="left"/>
        <w:rPr>
          <w:rFonts w:ascii="Arial" w:hAnsi="Arial" w:cs="Arial"/>
          <w:lang w:val="es-MX"/>
        </w:rPr>
      </w:pPr>
      <w:r>
        <w:rPr>
          <w:rFonts w:ascii="Arial" w:hAnsi="Arial" w:cs="Arial"/>
          <w:lang w:val="es-MX"/>
        </w:rPr>
        <w:t>DRA.</w:t>
      </w:r>
      <w:r w:rsidR="00694C6A" w:rsidRPr="00B3737B">
        <w:rPr>
          <w:rFonts w:ascii="Arial" w:hAnsi="Arial" w:cs="Arial"/>
          <w:lang w:val="es-MX"/>
        </w:rPr>
        <w:t>REYES PIÑUELAS ERIKA PAOLA</w:t>
      </w:r>
    </w:p>
    <w:p w14:paraId="0D34A968" w14:textId="77777777" w:rsidR="00694C6A" w:rsidRDefault="00694C6A" w:rsidP="00694C6A">
      <w:pPr>
        <w:pStyle w:val="NoSpacing"/>
        <w:jc w:val="left"/>
        <w:rPr>
          <w:rFonts w:ascii="Arial" w:hAnsi="Arial" w:cs="Arial"/>
          <w:lang w:val="es-MX"/>
        </w:rPr>
      </w:pPr>
      <w:r w:rsidRPr="00B3737B">
        <w:rPr>
          <w:rFonts w:ascii="Arial" w:hAnsi="Arial" w:cs="Arial"/>
          <w:lang w:val="es-MX"/>
        </w:rPr>
        <w:t>UNIVERSIDAD AUTÓNOMA DE BAJA CALIFORNIA</w:t>
      </w:r>
    </w:p>
    <w:p w14:paraId="474718A6" w14:textId="53BD2C7E" w:rsidR="00802ADB" w:rsidRPr="00694C6A" w:rsidRDefault="00000000" w:rsidP="00694C6A">
      <w:pPr>
        <w:pStyle w:val="NoSpacing"/>
        <w:jc w:val="left"/>
        <w:rPr>
          <w:rFonts w:ascii="Arial" w:hAnsi="Arial" w:cs="Arial"/>
          <w:color w:val="222222"/>
          <w:shd w:val="clear" w:color="auto" w:fill="FFFFFF"/>
        </w:rPr>
      </w:pPr>
      <w:hyperlink r:id="rId9" w:history="1">
        <w:r w:rsidR="00694C6A" w:rsidRPr="00B20FA1">
          <w:rPr>
            <w:rStyle w:val="Hyperlink"/>
            <w:rFonts w:ascii="Arial" w:hAnsi="Arial" w:cs="Arial"/>
            <w:shd w:val="clear" w:color="auto" w:fill="FFFFFF"/>
          </w:rPr>
          <w:t>ERIKAREYES@UABC.EDU.MX</w:t>
        </w:r>
      </w:hyperlink>
    </w:p>
    <w:sectPr w:rsidR="00802ADB" w:rsidRPr="00694C6A">
      <w:type w:val="continuous"/>
      <w:pgSz w:w="12250" w:h="15850"/>
      <w:pgMar w:top="16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02ADB"/>
    <w:rsid w:val="00694C6A"/>
    <w:rsid w:val="00802ADB"/>
    <w:rsid w:val="00B3737B"/>
    <w:rsid w:val="00D0015E"/>
    <w:rsid w:val="00ED26CB"/>
    <w:rsid w:val="00F45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60F0"/>
  <w15:docId w15:val="{F6E7060E-091B-4896-B9FF-7D566BBA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3737B"/>
    <w:pPr>
      <w:widowControl/>
      <w:autoSpaceDE/>
      <w:autoSpaceDN/>
      <w:jc w:val="both"/>
    </w:pPr>
    <w:rPr>
      <w:rFonts w:ascii="Times New Roman" w:eastAsia="Times New Roman" w:hAnsi="Times New Roman" w:cs="Times New Roman"/>
      <w:sz w:val="24"/>
      <w:szCs w:val="24"/>
      <w:lang w:val="es-EC" w:eastAsia="es-MX"/>
    </w:rPr>
  </w:style>
  <w:style w:type="character" w:styleId="Hyperlink">
    <w:name w:val="Hyperlink"/>
    <w:basedOn w:val="DefaultParagraphFont"/>
    <w:uiPriority w:val="99"/>
    <w:unhideWhenUsed/>
    <w:rsid w:val="00B3737B"/>
    <w:rPr>
      <w:color w:val="0000FF" w:themeColor="hyperlink"/>
      <w:u w:val="single"/>
    </w:rPr>
  </w:style>
  <w:style w:type="character" w:styleId="UnresolvedMention">
    <w:name w:val="Unresolved Mention"/>
    <w:basedOn w:val="DefaultParagraphFont"/>
    <w:uiPriority w:val="99"/>
    <w:semiHidden/>
    <w:unhideWhenUsed/>
    <w:rsid w:val="00B3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LMA.ARCELIA.RAMIREZ.INIGUEZ@UABC.EDU.MX" TargetMode="External"/><Relationship Id="rId3" Type="http://schemas.openxmlformats.org/officeDocument/2006/relationships/webSettings" Target="webSettings.xml"/><Relationship Id="rId7" Type="http://schemas.openxmlformats.org/officeDocument/2006/relationships/hyperlink" Target="mailto:YBALTIERRA@UABC.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REYES@UABC.EDU.MX" TargetMode="External"/><Relationship Id="rId11" Type="http://schemas.openxmlformats.org/officeDocument/2006/relationships/theme" Target="theme/theme1.xml"/><Relationship Id="rId5" Type="http://schemas.openxmlformats.org/officeDocument/2006/relationships/hyperlink" Target="mailto:ALMA.ARCELIA.RAMIREZ.INIGUEZ@UABC.EDU.MX" TargetMode="External"/><Relationship Id="rId10" Type="http://schemas.openxmlformats.org/officeDocument/2006/relationships/fontTable" Target="fontTable.xml"/><Relationship Id="rId4" Type="http://schemas.openxmlformats.org/officeDocument/2006/relationships/hyperlink" Target="mailto:YBALTIERRA@UABC.EDU.MX" TargetMode="External"/><Relationship Id="rId9" Type="http://schemas.openxmlformats.org/officeDocument/2006/relationships/hyperlink" Target="mailto:ERIKAREYES@UABC.EDU.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¿eficacia escolar y educación inclusiva?</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yarelinai@hotmail.com</cp:lastModifiedBy>
  <cp:revision>3</cp:revision>
  <dcterms:created xsi:type="dcterms:W3CDTF">2024-06-10T20:17:00Z</dcterms:created>
  <dcterms:modified xsi:type="dcterms:W3CDTF">2024-06-10T20:52:00Z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2024-06-10T00:00:00Z</vt:filetime>
  </property>
  <property fmtid="{D5CDD505-2E9C-101B-9397-08002B2CF9AE}" pid="5" name="Producer">
    <vt:lpwstr>Microsoft® Word 2013</vt:lpwstr>
  </property>
</Properties>
</file>