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8A64A" w14:textId="77777777" w:rsidR="0037529E" w:rsidRPr="0037529E" w:rsidRDefault="0037529E" w:rsidP="0037529E">
      <w:pPr>
        <w:pStyle w:val="Textoindependiente"/>
        <w:spacing w:before="75"/>
        <w:ind w:left="102"/>
        <w:rPr>
          <w:color w:val="FF0000"/>
          <w:lang w:val="en-CA"/>
        </w:rPr>
      </w:pPr>
      <w:r>
        <w:rPr>
          <w:color w:val="FF0000"/>
        </w:rPr>
        <w:t xml:space="preserve">Accesibilidad universal de servicios en línea universitarios. Diseño y validación de un instrumento de evaluación. </w:t>
      </w:r>
      <w:r w:rsidRPr="0037529E">
        <w:rPr>
          <w:color w:val="FF0000"/>
          <w:lang w:val="en-CA"/>
        </w:rPr>
        <w:t xml:space="preserve">El caso de la UNED </w:t>
      </w:r>
    </w:p>
    <w:p w14:paraId="39F03B47" w14:textId="77777777" w:rsidR="0037529E" w:rsidRDefault="0037529E" w:rsidP="0037529E">
      <w:pPr>
        <w:spacing w:before="137"/>
        <w:ind w:left="102"/>
        <w:rPr>
          <w:sz w:val="24"/>
        </w:rPr>
      </w:pPr>
      <w:r w:rsidRPr="0037529E">
        <w:rPr>
          <w:color w:val="FF0000"/>
          <w:sz w:val="24"/>
          <w:lang w:val="en-CA"/>
        </w:rPr>
        <w:t xml:space="preserve">Universal accessibility of university online services. Design and validation of an evaluation instrument. </w:t>
      </w:r>
      <w:r>
        <w:rPr>
          <w:color w:val="FF0000"/>
          <w:sz w:val="24"/>
        </w:rPr>
        <w:t>The case of UNED</w:t>
      </w:r>
    </w:p>
    <w:p w14:paraId="501ED6D4" w14:textId="77777777" w:rsidR="0037529E" w:rsidRDefault="0037529E" w:rsidP="0037529E">
      <w:pPr>
        <w:pStyle w:val="Textoindependiente"/>
        <w:rPr>
          <w:b w:val="0"/>
          <w:sz w:val="20"/>
        </w:rPr>
      </w:pPr>
    </w:p>
    <w:p w14:paraId="4A245A28" w14:textId="77777777" w:rsidR="0037529E" w:rsidRDefault="0037529E" w:rsidP="0037529E">
      <w:pPr>
        <w:spacing w:before="92"/>
        <w:ind w:right="118"/>
        <w:jc w:val="right"/>
        <w:rPr>
          <w:sz w:val="24"/>
        </w:rPr>
      </w:pPr>
      <w:r>
        <w:rPr>
          <w:sz w:val="24"/>
        </w:rPr>
        <w:t>Víctor Alberto Lorenzo Pérez</w:t>
      </w:r>
    </w:p>
    <w:p w14:paraId="2020D03F" w14:textId="5DE466FA" w:rsidR="0037529E" w:rsidRDefault="0037529E" w:rsidP="00035054">
      <w:pPr>
        <w:spacing w:before="92"/>
        <w:ind w:right="119"/>
        <w:jc w:val="right"/>
        <w:rPr>
          <w:sz w:val="24"/>
        </w:rPr>
      </w:pPr>
      <w:r>
        <w:rPr>
          <w:sz w:val="24"/>
        </w:rPr>
        <w:t>Investigador predoctoral</w:t>
      </w:r>
    </w:p>
    <w:p w14:paraId="6FA393E2" w14:textId="1F3DC7A5" w:rsidR="0037529E" w:rsidRDefault="0037529E" w:rsidP="0037529E">
      <w:pPr>
        <w:spacing w:before="92"/>
        <w:ind w:right="118"/>
        <w:jc w:val="right"/>
        <w:rPr>
          <w:sz w:val="24"/>
        </w:rPr>
      </w:pPr>
      <w:r>
        <w:rPr>
          <w:sz w:val="24"/>
        </w:rPr>
        <w:t>Escuela Internacional de Doctorado. UNED</w:t>
      </w:r>
    </w:p>
    <w:p w14:paraId="716D3FC2" w14:textId="77777777" w:rsidR="0037529E" w:rsidRDefault="0037529E" w:rsidP="0037529E">
      <w:pPr>
        <w:spacing w:before="92"/>
        <w:ind w:right="118"/>
        <w:jc w:val="right"/>
        <w:rPr>
          <w:sz w:val="24"/>
        </w:rPr>
      </w:pPr>
      <w:r>
        <w:rPr>
          <w:sz w:val="24"/>
        </w:rPr>
        <w:t>victorlorenzo@edu.uned.es</w:t>
      </w:r>
    </w:p>
    <w:p w14:paraId="0733DCA8" w14:textId="77777777" w:rsidR="0037529E" w:rsidRDefault="0037529E" w:rsidP="0037529E">
      <w:pPr>
        <w:spacing w:before="92"/>
        <w:ind w:right="118"/>
        <w:jc w:val="right"/>
        <w:rPr>
          <w:sz w:val="24"/>
        </w:rPr>
      </w:pPr>
    </w:p>
    <w:p w14:paraId="6BA4D126" w14:textId="77777777" w:rsidR="0037529E" w:rsidRDefault="0037529E" w:rsidP="0037529E">
      <w:pPr>
        <w:spacing w:before="92"/>
        <w:ind w:right="118"/>
        <w:jc w:val="right"/>
        <w:rPr>
          <w:sz w:val="24"/>
        </w:rPr>
      </w:pPr>
      <w:r>
        <w:rPr>
          <w:sz w:val="24"/>
        </w:rPr>
        <w:t>Tiberio Feliz Murias</w:t>
      </w:r>
    </w:p>
    <w:p w14:paraId="2CF8A0E2" w14:textId="77777777" w:rsidR="0037529E" w:rsidRDefault="0037529E" w:rsidP="0037529E">
      <w:pPr>
        <w:spacing w:before="92"/>
        <w:ind w:right="118"/>
        <w:jc w:val="right"/>
        <w:rPr>
          <w:sz w:val="24"/>
        </w:rPr>
      </w:pPr>
      <w:r>
        <w:rPr>
          <w:sz w:val="24"/>
        </w:rPr>
        <w:t>Facultad de Educación. UNED</w:t>
      </w:r>
    </w:p>
    <w:p w14:paraId="5940BE2A" w14:textId="77777777" w:rsidR="0037529E" w:rsidRDefault="0037529E" w:rsidP="0037529E">
      <w:pPr>
        <w:spacing w:before="92"/>
        <w:ind w:right="118"/>
        <w:jc w:val="right"/>
        <w:rPr>
          <w:sz w:val="24"/>
        </w:rPr>
      </w:pPr>
      <w:r>
        <w:rPr>
          <w:sz w:val="24"/>
        </w:rPr>
        <w:t>tfeliz@edu.uned.es</w:t>
      </w:r>
    </w:p>
    <w:p w14:paraId="23CC36B6" w14:textId="77777777" w:rsidR="0037529E" w:rsidRDefault="0037529E" w:rsidP="0037529E">
      <w:pPr>
        <w:spacing w:before="92"/>
        <w:ind w:right="118"/>
        <w:jc w:val="right"/>
        <w:rPr>
          <w:sz w:val="24"/>
        </w:rPr>
      </w:pPr>
    </w:p>
    <w:p w14:paraId="6C5BBBB5" w14:textId="77777777" w:rsidR="0037529E" w:rsidRDefault="0037529E" w:rsidP="0037529E">
      <w:pPr>
        <w:spacing w:before="92"/>
        <w:ind w:right="118"/>
        <w:jc w:val="right"/>
        <w:rPr>
          <w:sz w:val="24"/>
        </w:rPr>
      </w:pPr>
      <w:r>
        <w:rPr>
          <w:sz w:val="24"/>
        </w:rPr>
        <w:t>María del Carmen García Llamas</w:t>
      </w:r>
    </w:p>
    <w:p w14:paraId="163CF58F" w14:textId="77777777" w:rsidR="0037529E" w:rsidRDefault="0037529E" w:rsidP="0037529E">
      <w:pPr>
        <w:spacing w:before="92"/>
        <w:ind w:right="118"/>
        <w:jc w:val="right"/>
        <w:rPr>
          <w:sz w:val="24"/>
        </w:rPr>
      </w:pPr>
      <w:r>
        <w:rPr>
          <w:sz w:val="24"/>
        </w:rPr>
        <w:t>Facultad de Ciencias Económicas y Empresariales. UNED</w:t>
      </w:r>
    </w:p>
    <w:p w14:paraId="3BA52A85" w14:textId="77777777" w:rsidR="0037529E" w:rsidRDefault="0037529E" w:rsidP="0037529E">
      <w:pPr>
        <w:spacing w:before="92"/>
        <w:ind w:right="118"/>
        <w:jc w:val="right"/>
        <w:rPr>
          <w:sz w:val="24"/>
        </w:rPr>
      </w:pPr>
      <w:r>
        <w:rPr>
          <w:sz w:val="24"/>
        </w:rPr>
        <w:t>mgarcia@cee.uned.es</w:t>
      </w:r>
    </w:p>
    <w:p w14:paraId="4A5CF34D" w14:textId="77777777" w:rsidR="0037529E" w:rsidRDefault="0037529E" w:rsidP="0037529E">
      <w:pPr>
        <w:pStyle w:val="Textoindependiente"/>
        <w:rPr>
          <w:b w:val="0"/>
          <w:sz w:val="20"/>
        </w:rPr>
      </w:pPr>
    </w:p>
    <w:p w14:paraId="6AEEB9A5" w14:textId="77777777" w:rsidR="0037529E" w:rsidRDefault="0037529E" w:rsidP="0037529E">
      <w:pPr>
        <w:pStyle w:val="Textoindependiente"/>
        <w:ind w:left="102" w:right="6920"/>
        <w:rPr>
          <w:spacing w:val="-2"/>
        </w:rPr>
      </w:pPr>
      <w:r>
        <w:rPr>
          <w:spacing w:val="-2"/>
        </w:rPr>
        <w:t>Resumen</w:t>
      </w:r>
    </w:p>
    <w:p w14:paraId="6354E5A0" w14:textId="77777777" w:rsidR="0037529E" w:rsidRDefault="0037529E" w:rsidP="0037529E">
      <w:pPr>
        <w:pStyle w:val="Textoindependiente"/>
        <w:ind w:left="102"/>
        <w:rPr>
          <w:b w:val="0"/>
          <w:bCs w:val="0"/>
          <w:spacing w:val="-2"/>
        </w:rPr>
      </w:pPr>
      <w:r>
        <w:rPr>
          <w:b w:val="0"/>
          <w:bCs w:val="0"/>
          <w:spacing w:val="-2"/>
        </w:rPr>
        <w:t>Un instrumento para conocer el grado de accesibilidad de los servicios en línea requiere de un proceso de diseño y validación. El cuestionario que se ofrece se centra en la experiencia de usuario de los estudiantes de la Universidad Nacional de Educación a Distancia (UNED), ya que esta institución educativa desarrolla la mayoría de los servicios en línea y recibe a gran parte del alumnado con discapacidad matriculado en la universidad española (39,6%). El diseño del instrumento se apoya en las fases indicadas por Albert Gómez (2006) y, para las preguntas sobre accesibilidad, se siguieron las pautas sobre accesibilidad al contenido web (WCAG2.0 y WCAG2.1). Tras un estudio exhaustivo de la bibliografía sobre el tema, se diseñó la primera versión del instrumento y se sometió al juicio de expertos, solicitando a un grupo multidisciplinar que analizaran el grado de pertinencia y adecuación del instrumento con escalas de Likert (1-5), siendo validado de manera favorable con valores medios superiores a 4. Además, se les solicitó que realizaran las observaciones que consideraran oportunas, incorporándolas a la versión que se distribuiría posteriormente entre un grupo piloto de estudiantes. Se utilizó el alfa de Cronbach para valorar la consistencia interna realizando una prueba piloto a 202 sujetos obteniendo un índice de fiabilidad de 0.987. El análisis de la razón de validez (Lawshe, 1975) supera en general el límite requerido del 0,75. Todo ello permite reconocer la solidez, validez y fiabilidad del instrumento diseñado que podrá adaptarse a otros entornos, etapas educativas e instituciones.</w:t>
      </w:r>
    </w:p>
    <w:p w14:paraId="01B9A649" w14:textId="77777777" w:rsidR="007963AA" w:rsidRDefault="007963AA" w:rsidP="007963AA">
      <w:pPr>
        <w:pStyle w:val="Textoindependiente"/>
        <w:rPr>
          <w:b w:val="0"/>
          <w:bCs w:val="0"/>
        </w:rPr>
      </w:pPr>
      <w:r>
        <w:rPr>
          <w:b w:val="0"/>
          <w:bCs w:val="0"/>
        </w:rPr>
        <w:t xml:space="preserve">Palabras clave: </w:t>
      </w:r>
    </w:p>
    <w:p w14:paraId="78BF19CF" w14:textId="00316343" w:rsidR="0037529E" w:rsidRDefault="0037529E" w:rsidP="0037529E">
      <w:pPr>
        <w:pStyle w:val="Textoindependiente"/>
        <w:ind w:left="102"/>
        <w:rPr>
          <w:b w:val="0"/>
          <w:bCs w:val="0"/>
        </w:rPr>
      </w:pPr>
      <w:r>
        <w:rPr>
          <w:b w:val="0"/>
          <w:bCs w:val="0"/>
        </w:rPr>
        <w:t>Accesibilidad web, cuestionario, instrumento de evaluación, Tecnologías de la información y comunicación, universidad a distancia.</w:t>
      </w:r>
    </w:p>
    <w:p w14:paraId="564E0592" w14:textId="77777777" w:rsidR="0037529E" w:rsidRDefault="0037529E" w:rsidP="0037529E">
      <w:pPr>
        <w:pStyle w:val="Textoindependiente"/>
        <w:ind w:left="102" w:right="6920"/>
        <w:rPr>
          <w:spacing w:val="-2"/>
          <w:lang w:val="en-GB"/>
        </w:rPr>
      </w:pPr>
      <w:r>
        <w:rPr>
          <w:spacing w:val="-2"/>
          <w:lang w:val="en-GB"/>
        </w:rPr>
        <w:t>Abstract</w:t>
      </w:r>
    </w:p>
    <w:p w14:paraId="0A38971F" w14:textId="77777777" w:rsidR="0037529E" w:rsidRDefault="0037529E" w:rsidP="0037529E">
      <w:pPr>
        <w:pStyle w:val="Textoindependiente"/>
        <w:ind w:left="102"/>
        <w:rPr>
          <w:b w:val="0"/>
          <w:bCs w:val="0"/>
          <w:lang w:val="en-GB"/>
        </w:rPr>
      </w:pPr>
      <w:r>
        <w:rPr>
          <w:b w:val="0"/>
          <w:bCs w:val="0"/>
          <w:lang w:val="en-GB"/>
        </w:rPr>
        <w:t xml:space="preserve">An instrument to know the degree of accessibility of online services requires a design and validation process. The designed questionnaire focuses on the </w:t>
      </w:r>
      <w:r>
        <w:rPr>
          <w:b w:val="0"/>
          <w:bCs w:val="0"/>
          <w:lang w:val="en-GB"/>
        </w:rPr>
        <w:lastRenderedPageBreak/>
        <w:t xml:space="preserve">user’s experience of students </w:t>
      </w:r>
      <w:proofErr w:type="gramStart"/>
      <w:r>
        <w:rPr>
          <w:b w:val="0"/>
          <w:bCs w:val="0"/>
          <w:lang w:val="en-GB"/>
        </w:rPr>
        <w:t>of</w:t>
      </w:r>
      <w:proofErr w:type="gramEnd"/>
      <w:r>
        <w:rPr>
          <w:b w:val="0"/>
          <w:bCs w:val="0"/>
          <w:lang w:val="en-GB"/>
        </w:rPr>
        <w:t xml:space="preserve"> the National University of Distance Education (UNED), selected since this educational institution develops most of the online services and receives a large part of the students with disabilities enrolled in the Spanish university (39.6%). The design of the instrument is based on the phases indicated by Albert Gómez (2006) and, for the questions about accessibility, the guidelines on accessibility to web content (WCAG2.0 and WCAG2.1) were followed. After an exhaustive study of the literature on the subject, the first version of the instrument was designed and submitted to the experts’ judgment, requesting a multidisciplinary group to analyse the degree of relevance and adequacy of the instrument with Likert scales (1-5), being validated favourably with average rates greater than 4. In addition, they were asked to make the comments they considered appropriate, incorporating them into the version that would later be distributed to a pilot group of students. Cronbach's alpha was used to check the internal consistency by performing a pilot test on 202 subjects obtaining a reliability index of 0.987. The analysis of the validity ratio (Lawshe, 1975) generally exceeds the required limit of 0.75. All these data allow to recognize the solidity, validity, and reliability of the designed instrument that can be adapted to other environments and institutions.</w:t>
      </w:r>
    </w:p>
    <w:p w14:paraId="380A3503" w14:textId="77777777" w:rsidR="0037529E" w:rsidRDefault="0037529E" w:rsidP="0037529E">
      <w:pPr>
        <w:pStyle w:val="Textoindependiente"/>
        <w:ind w:left="102"/>
        <w:rPr>
          <w:spacing w:val="-2"/>
          <w:lang w:val="en-GB"/>
        </w:rPr>
      </w:pPr>
      <w:r>
        <w:rPr>
          <w:lang w:val="en-GB"/>
        </w:rPr>
        <w:t>Key</w:t>
      </w:r>
      <w:r>
        <w:rPr>
          <w:spacing w:val="-9"/>
          <w:lang w:val="en-GB"/>
        </w:rPr>
        <w:t xml:space="preserve"> </w:t>
      </w:r>
      <w:r>
        <w:rPr>
          <w:spacing w:val="-2"/>
          <w:lang w:val="en-GB"/>
        </w:rPr>
        <w:t>words:</w:t>
      </w:r>
    </w:p>
    <w:p w14:paraId="7AA08921" w14:textId="2490EF6D" w:rsidR="0037529E" w:rsidRDefault="0037529E" w:rsidP="0037529E">
      <w:pPr>
        <w:pStyle w:val="Textoindependiente"/>
        <w:ind w:left="102"/>
        <w:rPr>
          <w:sz w:val="20"/>
          <w:lang w:val="en-GB"/>
        </w:rPr>
      </w:pPr>
      <w:r>
        <w:rPr>
          <w:b w:val="0"/>
          <w:bCs w:val="0"/>
          <w:lang w:val="en-GB"/>
        </w:rPr>
        <w:t xml:space="preserve">Distance university, </w:t>
      </w:r>
      <w:r w:rsidR="005A0030">
        <w:rPr>
          <w:b w:val="0"/>
          <w:bCs w:val="0"/>
          <w:lang w:val="en-GB"/>
        </w:rPr>
        <w:t xml:space="preserve">evaluation instrument, </w:t>
      </w:r>
      <w:r>
        <w:rPr>
          <w:b w:val="0"/>
          <w:bCs w:val="0"/>
          <w:lang w:val="en-GB"/>
        </w:rPr>
        <w:t>Information and communication technologies, questionnaire, web accessibility.</w:t>
      </w:r>
    </w:p>
    <w:p w14:paraId="7BB9BD68" w14:textId="77777777" w:rsidR="0037529E" w:rsidRDefault="0037529E" w:rsidP="0037529E">
      <w:pPr>
        <w:spacing w:before="92"/>
        <w:ind w:left="102"/>
        <w:rPr>
          <w:b/>
          <w:sz w:val="24"/>
        </w:rPr>
      </w:pPr>
      <w:r>
        <w:rPr>
          <w:b/>
          <w:spacing w:val="-2"/>
          <w:sz w:val="24"/>
        </w:rPr>
        <w:t>-------------------------------------------------------------------------------</w:t>
      </w:r>
      <w:r>
        <w:rPr>
          <w:b/>
          <w:spacing w:val="-10"/>
          <w:sz w:val="24"/>
        </w:rPr>
        <w:t>-</w:t>
      </w:r>
    </w:p>
    <w:p w14:paraId="1FA439E4" w14:textId="77777777" w:rsidR="0037529E" w:rsidRDefault="0037529E" w:rsidP="0037529E">
      <w:pPr>
        <w:pStyle w:val="Textoindependiente"/>
      </w:pPr>
    </w:p>
    <w:p w14:paraId="7A4DA416" w14:textId="77777777" w:rsidR="0037529E" w:rsidRDefault="0037529E" w:rsidP="0037529E">
      <w:pPr>
        <w:pStyle w:val="Textoindependiente"/>
        <w:ind w:left="102"/>
      </w:pPr>
      <w:r>
        <w:t>Sobre</w:t>
      </w:r>
      <w:r>
        <w:rPr>
          <w:spacing w:val="1"/>
        </w:rPr>
        <w:t xml:space="preserve"> </w:t>
      </w:r>
      <w:r>
        <w:t>los</w:t>
      </w:r>
      <w:r>
        <w:rPr>
          <w:spacing w:val="-1"/>
        </w:rPr>
        <w:t xml:space="preserve"> </w:t>
      </w:r>
      <w:r>
        <w:rPr>
          <w:spacing w:val="-2"/>
        </w:rPr>
        <w:t>autores:</w:t>
      </w:r>
    </w:p>
    <w:p w14:paraId="0F9CCC0B" w14:textId="77777777" w:rsidR="0037529E" w:rsidRDefault="0037529E" w:rsidP="0037529E">
      <w:pPr>
        <w:pStyle w:val="Textoindependiente"/>
        <w:spacing w:before="4"/>
        <w:rPr>
          <w:sz w:val="22"/>
        </w:rPr>
      </w:pPr>
    </w:p>
    <w:p w14:paraId="48DBF949" w14:textId="673E006A" w:rsidR="0037529E" w:rsidRDefault="0037529E" w:rsidP="005A0030">
      <w:pPr>
        <w:ind w:left="102"/>
        <w:rPr>
          <w:color w:val="FF0000"/>
          <w:sz w:val="24"/>
        </w:rPr>
      </w:pPr>
      <w:r>
        <w:rPr>
          <w:color w:val="FF0000"/>
          <w:sz w:val="24"/>
        </w:rPr>
        <w:t>Víctor Alberto Lorenzo Pérez</w:t>
      </w:r>
    </w:p>
    <w:p w14:paraId="467F3237" w14:textId="16733E74" w:rsidR="005A0030" w:rsidRPr="008B710E" w:rsidRDefault="008A21E9" w:rsidP="005A0030">
      <w:pPr>
        <w:ind w:left="102"/>
        <w:rPr>
          <w:color w:val="FF0000"/>
          <w:sz w:val="24"/>
        </w:rPr>
      </w:pPr>
      <w:r w:rsidRPr="008B710E">
        <w:rPr>
          <w:color w:val="FF0000"/>
          <w:sz w:val="24"/>
        </w:rPr>
        <w:t>Investigador social en programa de Igualdad de Oportunidades y necesidades de apoyo educativo de universitarios con discapacidad en Centro de Atención a universitarios con Discapacidad (UNIDIS) de la UNED (2020-2021)</w:t>
      </w:r>
    </w:p>
    <w:p w14:paraId="24CF038F" w14:textId="5E2FA61B" w:rsidR="008A21E9" w:rsidRPr="008B710E" w:rsidRDefault="002937C7" w:rsidP="0037529E">
      <w:pPr>
        <w:ind w:left="102"/>
        <w:rPr>
          <w:color w:val="FF0000"/>
          <w:sz w:val="24"/>
        </w:rPr>
      </w:pPr>
      <w:r w:rsidRPr="008B710E">
        <w:rPr>
          <w:color w:val="FF0000"/>
          <w:sz w:val="24"/>
        </w:rPr>
        <w:t>Docencia, publicaciones e investigaciones en diseño universal de aprendizaje, diseño para todas las personas en la universidad, tecnologías accesibles, economía de la accesibilidad y responsabilidad social empresarial.</w:t>
      </w:r>
    </w:p>
    <w:p w14:paraId="4528AD95" w14:textId="77777777" w:rsidR="005A0030" w:rsidRPr="008B710E" w:rsidRDefault="005A0030" w:rsidP="0037529E">
      <w:pPr>
        <w:ind w:left="102"/>
        <w:rPr>
          <w:color w:val="FF0000"/>
          <w:sz w:val="24"/>
        </w:rPr>
      </w:pPr>
    </w:p>
    <w:p w14:paraId="5C71C7AA" w14:textId="50FE41A1" w:rsidR="0037529E" w:rsidRDefault="0037529E" w:rsidP="0037529E">
      <w:pPr>
        <w:ind w:left="102"/>
        <w:rPr>
          <w:color w:val="FF0000"/>
          <w:sz w:val="24"/>
        </w:rPr>
      </w:pPr>
      <w:r>
        <w:rPr>
          <w:color w:val="FF0000"/>
          <w:sz w:val="24"/>
        </w:rPr>
        <w:t>Tiberio Feliz Murias</w:t>
      </w:r>
    </w:p>
    <w:p w14:paraId="14059C34" w14:textId="77777777" w:rsidR="0037529E" w:rsidRDefault="0037529E" w:rsidP="0037529E">
      <w:pPr>
        <w:ind w:left="102"/>
        <w:rPr>
          <w:color w:val="FF0000"/>
          <w:sz w:val="24"/>
        </w:rPr>
      </w:pPr>
      <w:r>
        <w:rPr>
          <w:color w:val="FF0000"/>
          <w:sz w:val="24"/>
        </w:rPr>
        <w:t>Director del Centro de Atención a Universitarios con Discapacidad (UNIDIS) de la UNED (2016-2023). Doctor en Educación por la misma universidad. Docencia, publicaciones e investigaciones en Braille, Necesidades Educativas Especiales, Inclusión de Personas con Discapacidad, y Tecnologías para el aprendizaje.</w:t>
      </w:r>
    </w:p>
    <w:p w14:paraId="36462965" w14:textId="77777777" w:rsidR="0037529E" w:rsidRDefault="0037529E" w:rsidP="0037529E">
      <w:pPr>
        <w:ind w:left="102"/>
        <w:rPr>
          <w:color w:val="FF0000"/>
          <w:sz w:val="24"/>
        </w:rPr>
      </w:pPr>
    </w:p>
    <w:p w14:paraId="3CAECB81" w14:textId="77777777" w:rsidR="0037529E" w:rsidRDefault="0037529E" w:rsidP="0037529E">
      <w:pPr>
        <w:ind w:left="102"/>
        <w:rPr>
          <w:color w:val="FF0000"/>
          <w:sz w:val="24"/>
        </w:rPr>
      </w:pPr>
      <w:r>
        <w:rPr>
          <w:color w:val="FF0000"/>
          <w:sz w:val="24"/>
        </w:rPr>
        <w:t>María del Carmen García Llamas</w:t>
      </w:r>
    </w:p>
    <w:p w14:paraId="5D18C117" w14:textId="15A2F528" w:rsidR="008B710E" w:rsidRDefault="008B710E" w:rsidP="008B710E">
      <w:pPr>
        <w:ind w:left="102"/>
        <w:rPr>
          <w:color w:val="FF0000"/>
          <w:sz w:val="24"/>
        </w:rPr>
      </w:pPr>
      <w:r>
        <w:rPr>
          <w:color w:val="FF0000"/>
          <w:sz w:val="24"/>
        </w:rPr>
        <w:t>Vicerrectora de Medios y Tecnología de la UNED (2016-2017). Vicedecana de Tecnología e innovación desde diciembre de 2022. Coordinadora de las pruebas de Acceso a la universidad.</w:t>
      </w:r>
    </w:p>
    <w:p w14:paraId="19B47363" w14:textId="77777777" w:rsidR="008B710E" w:rsidRDefault="008B710E" w:rsidP="008B710E">
      <w:pPr>
        <w:ind w:left="102"/>
        <w:rPr>
          <w:color w:val="FF0000"/>
          <w:sz w:val="24"/>
        </w:rPr>
      </w:pPr>
    </w:p>
    <w:p w14:paraId="5F3F6CCC" w14:textId="77777777" w:rsidR="0037529E" w:rsidRDefault="0037529E" w:rsidP="0037529E">
      <w:pPr>
        <w:ind w:left="102"/>
        <w:rPr>
          <w:color w:val="FF0000"/>
          <w:sz w:val="24"/>
        </w:rPr>
      </w:pPr>
    </w:p>
    <w:p w14:paraId="4157B0D8" w14:textId="77777777" w:rsidR="0002638E" w:rsidRDefault="0002638E"/>
    <w:sectPr w:rsidR="000263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29E"/>
    <w:rsid w:val="0002638E"/>
    <w:rsid w:val="00035054"/>
    <w:rsid w:val="001C6CA3"/>
    <w:rsid w:val="00281986"/>
    <w:rsid w:val="002937C7"/>
    <w:rsid w:val="0037529E"/>
    <w:rsid w:val="005A0030"/>
    <w:rsid w:val="007963AA"/>
    <w:rsid w:val="008A21E9"/>
    <w:rsid w:val="008B710E"/>
    <w:rsid w:val="00B608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75C0"/>
  <w15:chartTrackingRefBased/>
  <w15:docId w15:val="{861F0373-9290-415D-99EB-39793650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29E"/>
    <w:pPr>
      <w:widowControl w:val="0"/>
      <w:autoSpaceDE w:val="0"/>
      <w:autoSpaceDN w:val="0"/>
      <w:spacing w:after="0" w:line="240" w:lineRule="auto"/>
    </w:pPr>
    <w:rPr>
      <w:rFonts w:ascii="Arial" w:eastAsia="Arial" w:hAnsi="Arial" w:cs="Arial"/>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semiHidden/>
    <w:unhideWhenUsed/>
    <w:qFormat/>
    <w:rsid w:val="0037529E"/>
    <w:rPr>
      <w:b/>
      <w:bCs/>
      <w:sz w:val="24"/>
      <w:szCs w:val="24"/>
    </w:rPr>
  </w:style>
  <w:style w:type="character" w:customStyle="1" w:styleId="TextoindependienteCar">
    <w:name w:val="Texto independiente Car"/>
    <w:basedOn w:val="Fuentedeprrafopredeter"/>
    <w:link w:val="Textoindependiente"/>
    <w:uiPriority w:val="1"/>
    <w:semiHidden/>
    <w:rsid w:val="0037529E"/>
    <w:rPr>
      <w:rFonts w:ascii="Arial" w:eastAsia="Arial" w:hAnsi="Arial" w:cs="Arial"/>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83983">
      <w:bodyDiv w:val="1"/>
      <w:marLeft w:val="0"/>
      <w:marRight w:val="0"/>
      <w:marTop w:val="0"/>
      <w:marBottom w:val="0"/>
      <w:divBdr>
        <w:top w:val="none" w:sz="0" w:space="0" w:color="auto"/>
        <w:left w:val="none" w:sz="0" w:space="0" w:color="auto"/>
        <w:bottom w:val="none" w:sz="0" w:space="0" w:color="auto"/>
        <w:right w:val="none" w:sz="0" w:space="0" w:color="auto"/>
      </w:divBdr>
    </w:div>
    <w:div w:id="76148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790</Words>
  <Characters>4345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ALBERTO LORENZO PÉREZ</dc:creator>
  <cp:keywords/>
  <dc:description/>
  <cp:lastModifiedBy>Javi Fernández</cp:lastModifiedBy>
  <cp:revision>4</cp:revision>
  <dcterms:created xsi:type="dcterms:W3CDTF">2023-06-22T21:37:00Z</dcterms:created>
  <dcterms:modified xsi:type="dcterms:W3CDTF">2023-06-23T17:37:00Z</dcterms:modified>
</cp:coreProperties>
</file>